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BCB" w:rsidRDefault="00F94BCB" w:rsidP="00D6549C">
      <w:pPr>
        <w:pStyle w:val="a6"/>
      </w:pPr>
      <w:r>
        <w:t>Instructions to Authors</w:t>
      </w:r>
    </w:p>
    <w:p w:rsidR="00F94BCB" w:rsidRDefault="00F94BCB">
      <w:pPr>
        <w:jc w:val="center"/>
        <w:rPr>
          <w:rFonts w:ascii="Times New Roman" w:hAnsi="Times New Roman"/>
          <w:sz w:val="18"/>
        </w:rPr>
      </w:pPr>
    </w:p>
    <w:p w:rsidR="00F94BCB" w:rsidRDefault="00F94BCB">
      <w:pPr>
        <w:ind w:left="280"/>
        <w:jc w:val="both"/>
        <w:rPr>
          <w:rFonts w:ascii="Times New Roman" w:hAnsi="Times New Roman"/>
          <w:sz w:val="20"/>
        </w:rPr>
        <w:sectPr w:rsidR="00F94BCB">
          <w:type w:val="continuous"/>
          <w:pgSz w:w="11880" w:h="16820"/>
          <w:pgMar w:top="1418" w:right="862" w:bottom="1418" w:left="862" w:header="737" w:footer="737" w:gutter="0"/>
          <w:cols w:space="560"/>
        </w:sectPr>
      </w:pPr>
    </w:p>
    <w:p w:rsidR="000E7A63" w:rsidRPr="000E7A63" w:rsidRDefault="004622D2" w:rsidP="000E7A63">
      <w:pPr>
        <w:ind w:left="280"/>
        <w:jc w:val="both"/>
        <w:rPr>
          <w:rFonts w:ascii="Times New Roman" w:hAnsi="Times New Roman"/>
          <w:sz w:val="22"/>
        </w:rPr>
      </w:pPr>
      <w:r>
        <w:rPr>
          <w:rFonts w:ascii="Times New Roman" w:hAnsi="Times New Roman"/>
          <w:sz w:val="22"/>
        </w:rPr>
        <w:t xml:space="preserve">  </w:t>
      </w:r>
      <w:r w:rsidR="000E7A63" w:rsidRPr="000E7A63">
        <w:rPr>
          <w:rFonts w:ascii="Times New Roman" w:hAnsi="Times New Roman"/>
          <w:sz w:val="22"/>
        </w:rPr>
        <w:t xml:space="preserve">Journal of Photopolymer Science and Technology is devoted to the publication of articles on the scientific progress and the technical development of photopolymers. </w:t>
      </w:r>
    </w:p>
    <w:p w:rsidR="000E7A63" w:rsidRPr="000E7A63" w:rsidRDefault="000E7A63" w:rsidP="000E7A63">
      <w:pPr>
        <w:ind w:left="280"/>
        <w:jc w:val="both"/>
        <w:rPr>
          <w:rFonts w:ascii="Times New Roman" w:hAnsi="Times New Roman"/>
          <w:sz w:val="22"/>
        </w:rPr>
      </w:pPr>
      <w:r w:rsidRPr="000E7A63">
        <w:rPr>
          <w:rFonts w:ascii="Times New Roman" w:hAnsi="Times New Roman"/>
          <w:sz w:val="22"/>
        </w:rPr>
        <w:t>1.</w:t>
      </w:r>
      <w:r w:rsidRPr="000E7A63">
        <w:rPr>
          <w:rFonts w:ascii="Times New Roman" w:hAnsi="Times New Roman"/>
          <w:sz w:val="22"/>
        </w:rPr>
        <w:tab/>
        <w:t>General Paper, Communication, Technical Paper, and Review are published.</w:t>
      </w:r>
    </w:p>
    <w:p w:rsidR="000E7A63" w:rsidRPr="000E7A63" w:rsidRDefault="000E7A63" w:rsidP="000E7A63">
      <w:pPr>
        <w:ind w:left="280"/>
        <w:jc w:val="both"/>
        <w:rPr>
          <w:rFonts w:ascii="Times New Roman" w:hAnsi="Times New Roman"/>
          <w:sz w:val="22"/>
        </w:rPr>
      </w:pPr>
      <w:r w:rsidRPr="000E7A63">
        <w:rPr>
          <w:rFonts w:ascii="Times New Roman" w:hAnsi="Times New Roman"/>
          <w:sz w:val="22"/>
        </w:rPr>
        <w:t>2.</w:t>
      </w:r>
      <w:r w:rsidRPr="000E7A63">
        <w:rPr>
          <w:rFonts w:ascii="Times New Roman" w:hAnsi="Times New Roman"/>
          <w:sz w:val="22"/>
        </w:rPr>
        <w:tab/>
        <w:t>All contributions should be written in English.</w:t>
      </w:r>
    </w:p>
    <w:p w:rsidR="000E7A63" w:rsidRPr="000E7A63" w:rsidRDefault="000E7A63" w:rsidP="000E7A63">
      <w:pPr>
        <w:ind w:left="280"/>
        <w:jc w:val="both"/>
        <w:rPr>
          <w:rFonts w:ascii="Times New Roman" w:hAnsi="Times New Roman"/>
          <w:sz w:val="22"/>
        </w:rPr>
      </w:pPr>
      <w:r w:rsidRPr="000E7A63">
        <w:rPr>
          <w:rFonts w:ascii="Times New Roman" w:hAnsi="Times New Roman"/>
          <w:sz w:val="22"/>
        </w:rPr>
        <w:t>3.</w:t>
      </w:r>
      <w:r w:rsidRPr="000E7A63">
        <w:rPr>
          <w:rFonts w:ascii="Times New Roman" w:hAnsi="Times New Roman"/>
          <w:sz w:val="22"/>
        </w:rPr>
        <w:tab/>
        <w:t>All the articles must contain an abstract and 3~6 keywords.</w:t>
      </w:r>
      <w:r w:rsidR="000E3608" w:rsidRPr="000E3608">
        <w:t xml:space="preserve"> </w:t>
      </w:r>
      <w:r w:rsidR="000E3608" w:rsidRPr="000E3608">
        <w:rPr>
          <w:rFonts w:ascii="Times New Roman" w:hAnsi="Times New Roman"/>
          <w:sz w:val="22"/>
        </w:rPr>
        <w:t>The abstract should be a single paragraph (50–250 words) that summarizes the content of the article.</w:t>
      </w:r>
    </w:p>
    <w:p w:rsidR="000E7A63" w:rsidRPr="000E7A63" w:rsidRDefault="000E7A63" w:rsidP="000E7A63">
      <w:pPr>
        <w:ind w:left="280"/>
        <w:jc w:val="both"/>
        <w:rPr>
          <w:rFonts w:ascii="Times New Roman" w:hAnsi="Times New Roman"/>
          <w:sz w:val="22"/>
        </w:rPr>
      </w:pPr>
      <w:r w:rsidRPr="000E7A63">
        <w:rPr>
          <w:rFonts w:ascii="Times New Roman" w:hAnsi="Times New Roman"/>
          <w:sz w:val="22"/>
        </w:rPr>
        <w:t>4.</w:t>
      </w:r>
      <w:r w:rsidRPr="000E7A63">
        <w:rPr>
          <w:rFonts w:ascii="Times New Roman" w:hAnsi="Times New Roman"/>
          <w:sz w:val="22"/>
        </w:rPr>
        <w:tab/>
        <w:t xml:space="preserve">Communication is short submission of </w:t>
      </w:r>
      <w:r>
        <w:rPr>
          <w:rFonts w:ascii="Times New Roman" w:hAnsi="Times New Roman"/>
          <w:sz w:val="22"/>
        </w:rPr>
        <w:t>4</w:t>
      </w:r>
      <w:r w:rsidRPr="000E7A63">
        <w:rPr>
          <w:rFonts w:ascii="Times New Roman" w:hAnsi="Times New Roman"/>
          <w:sz w:val="22"/>
        </w:rPr>
        <w:t>~</w:t>
      </w:r>
      <w:r>
        <w:rPr>
          <w:rFonts w:ascii="Times New Roman" w:hAnsi="Times New Roman"/>
          <w:sz w:val="22"/>
        </w:rPr>
        <w:t>6</w:t>
      </w:r>
      <w:r w:rsidRPr="000E7A63">
        <w:rPr>
          <w:rFonts w:ascii="Times New Roman" w:hAnsi="Times New Roman"/>
          <w:sz w:val="22"/>
        </w:rPr>
        <w:t xml:space="preserve"> pages which contain new results. The contents of Communication may be republished with more details.</w:t>
      </w:r>
    </w:p>
    <w:p w:rsidR="000E7A63" w:rsidRPr="000E7A63" w:rsidRDefault="000E7A63" w:rsidP="000E7A63">
      <w:pPr>
        <w:ind w:left="280"/>
        <w:jc w:val="both"/>
        <w:rPr>
          <w:rFonts w:ascii="Times New Roman" w:hAnsi="Times New Roman"/>
          <w:sz w:val="22"/>
        </w:rPr>
      </w:pPr>
      <w:r w:rsidRPr="000E7A63">
        <w:rPr>
          <w:rFonts w:ascii="Times New Roman" w:hAnsi="Times New Roman"/>
          <w:sz w:val="22"/>
        </w:rPr>
        <w:t>5.</w:t>
      </w:r>
      <w:r w:rsidRPr="000E7A63">
        <w:rPr>
          <w:rFonts w:ascii="Times New Roman" w:hAnsi="Times New Roman"/>
          <w:sz w:val="22"/>
        </w:rPr>
        <w:tab/>
        <w:t>Manuscripts should be prepared with following the Manual for Manuscript Writing.</w:t>
      </w:r>
    </w:p>
    <w:p w:rsidR="000E7A63" w:rsidRPr="000E7A63" w:rsidRDefault="000E7A63" w:rsidP="000E7A63">
      <w:pPr>
        <w:ind w:left="280"/>
        <w:jc w:val="both"/>
        <w:rPr>
          <w:rFonts w:ascii="Times New Roman" w:hAnsi="Times New Roman"/>
          <w:sz w:val="22"/>
        </w:rPr>
      </w:pPr>
      <w:r w:rsidRPr="000E7A63">
        <w:rPr>
          <w:rFonts w:ascii="Times New Roman" w:hAnsi="Times New Roman"/>
          <w:sz w:val="22"/>
        </w:rPr>
        <w:t>6.</w:t>
      </w:r>
      <w:r w:rsidRPr="000E7A63">
        <w:rPr>
          <w:rFonts w:ascii="Times New Roman" w:hAnsi="Times New Roman"/>
          <w:sz w:val="22"/>
        </w:rPr>
        <w:tab/>
        <w:t>The day on which the manuscript arrives at the editorial office shall be the received date.</w:t>
      </w:r>
    </w:p>
    <w:p w:rsidR="000E7A63" w:rsidRPr="000E7A63" w:rsidRDefault="000E7A63" w:rsidP="000E7A63">
      <w:pPr>
        <w:ind w:left="280"/>
        <w:jc w:val="both"/>
        <w:rPr>
          <w:rFonts w:ascii="Times New Roman" w:hAnsi="Times New Roman"/>
          <w:sz w:val="22"/>
        </w:rPr>
      </w:pPr>
      <w:r w:rsidRPr="000E7A63">
        <w:rPr>
          <w:rFonts w:ascii="Times New Roman" w:hAnsi="Times New Roman"/>
          <w:sz w:val="22"/>
        </w:rPr>
        <w:t>7.</w:t>
      </w:r>
      <w:r w:rsidRPr="000E7A63">
        <w:rPr>
          <w:rFonts w:ascii="Times New Roman" w:hAnsi="Times New Roman"/>
          <w:sz w:val="22"/>
        </w:rPr>
        <w:tab/>
        <w:t>The authors bear full responsibility for the content of their articles.</w:t>
      </w:r>
    </w:p>
    <w:p w:rsidR="000E7A63" w:rsidRPr="000E7A63" w:rsidRDefault="000E7A63" w:rsidP="000E7A63">
      <w:pPr>
        <w:ind w:left="280"/>
        <w:jc w:val="both"/>
        <w:rPr>
          <w:rFonts w:ascii="Times New Roman" w:hAnsi="Times New Roman"/>
          <w:sz w:val="22"/>
        </w:rPr>
      </w:pPr>
      <w:r w:rsidRPr="000E7A63">
        <w:rPr>
          <w:rFonts w:ascii="Times New Roman" w:hAnsi="Times New Roman"/>
          <w:sz w:val="22"/>
        </w:rPr>
        <w:t>8.</w:t>
      </w:r>
      <w:r w:rsidRPr="000E7A63">
        <w:rPr>
          <w:rFonts w:ascii="Times New Roman" w:hAnsi="Times New Roman"/>
          <w:sz w:val="22"/>
        </w:rPr>
        <w:tab/>
        <w:t xml:space="preserve">All the papers submitted are reviewed by the referee system of the Journal. The editorial board requests to revise the manuscript when the reviewer's </w:t>
      </w:r>
      <w:r w:rsidRPr="000E7A63">
        <w:rPr>
          <w:rFonts w:ascii="Times New Roman" w:hAnsi="Times New Roman"/>
          <w:sz w:val="22"/>
        </w:rPr>
        <w:t xml:space="preserve">comments have good reason. The revised </w:t>
      </w:r>
      <w:r w:rsidR="00BC5EDE">
        <w:rPr>
          <w:rFonts w:ascii="Times New Roman" w:hAnsi="Times New Roman"/>
          <w:sz w:val="22"/>
        </w:rPr>
        <w:t>manuscript</w:t>
      </w:r>
      <w:r w:rsidRPr="000E7A63">
        <w:rPr>
          <w:rFonts w:ascii="Times New Roman" w:hAnsi="Times New Roman"/>
          <w:sz w:val="22"/>
        </w:rPr>
        <w:t xml:space="preserve"> should be </w:t>
      </w:r>
      <w:r w:rsidR="00BC5EDE">
        <w:rPr>
          <w:rFonts w:ascii="Times New Roman" w:hAnsi="Times New Roman"/>
          <w:sz w:val="22"/>
        </w:rPr>
        <w:t>submitted</w:t>
      </w:r>
      <w:r w:rsidRPr="000E7A63">
        <w:rPr>
          <w:rFonts w:ascii="Times New Roman" w:hAnsi="Times New Roman"/>
          <w:sz w:val="22"/>
        </w:rPr>
        <w:t xml:space="preserve"> before the deadline proposed by the editorial board.</w:t>
      </w:r>
    </w:p>
    <w:p w:rsidR="000E7A63" w:rsidRPr="000E7A63" w:rsidRDefault="000E7A63" w:rsidP="000E7A63">
      <w:pPr>
        <w:ind w:left="280"/>
        <w:jc w:val="both"/>
        <w:rPr>
          <w:rFonts w:ascii="Times New Roman" w:hAnsi="Times New Roman"/>
          <w:sz w:val="22"/>
        </w:rPr>
      </w:pPr>
      <w:r w:rsidRPr="000E7A63">
        <w:rPr>
          <w:rFonts w:ascii="Times New Roman" w:hAnsi="Times New Roman"/>
          <w:sz w:val="22"/>
        </w:rPr>
        <w:t>9.</w:t>
      </w:r>
      <w:r w:rsidRPr="000E7A63">
        <w:rPr>
          <w:rFonts w:ascii="Times New Roman" w:hAnsi="Times New Roman"/>
          <w:sz w:val="22"/>
        </w:rPr>
        <w:tab/>
        <w:t xml:space="preserve">To support a part of the cost of publication of journal pages, the author’s institution is requested to purchase reprints. </w:t>
      </w:r>
    </w:p>
    <w:p w:rsidR="000E7A63" w:rsidRPr="000E7A63" w:rsidRDefault="000E7A63" w:rsidP="000E7A63">
      <w:pPr>
        <w:ind w:left="280"/>
        <w:jc w:val="both"/>
        <w:rPr>
          <w:rFonts w:ascii="Times New Roman" w:hAnsi="Times New Roman"/>
          <w:sz w:val="22"/>
        </w:rPr>
      </w:pPr>
      <w:r w:rsidRPr="000E7A63">
        <w:rPr>
          <w:rFonts w:ascii="Times New Roman" w:hAnsi="Times New Roman"/>
          <w:sz w:val="22"/>
        </w:rPr>
        <w:t>10.</w:t>
      </w:r>
      <w:r w:rsidRPr="000E7A63">
        <w:rPr>
          <w:rFonts w:ascii="Times New Roman" w:hAnsi="Times New Roman"/>
          <w:sz w:val="22"/>
        </w:rPr>
        <w:tab/>
        <w:t>The authors of manuscripts for the Journal should follow the document. Submit the manuscripts to Editorial Manager (</w:t>
      </w:r>
      <w:hyperlink r:id="rId7" w:history="1">
        <w:r w:rsidRPr="000E7A63">
          <w:rPr>
            <w:rFonts w:ascii="Times" w:hAnsi="Times"/>
            <w:color w:val="0563C1" w:themeColor="hyperlink"/>
            <w:spacing w:val="10"/>
            <w:kern w:val="22"/>
            <w:sz w:val="22"/>
            <w:u w:val="single"/>
          </w:rPr>
          <w:t>click here</w:t>
        </w:r>
      </w:hyperlink>
      <w:r w:rsidRPr="000E7A63">
        <w:rPr>
          <w:rFonts w:ascii="Times New Roman" w:hAnsi="Times New Roman"/>
          <w:sz w:val="22"/>
        </w:rPr>
        <w:t>).</w:t>
      </w:r>
    </w:p>
    <w:p w:rsidR="000E7A63" w:rsidRPr="000E7A63" w:rsidRDefault="000E7A63" w:rsidP="000E7A63">
      <w:pPr>
        <w:ind w:left="280"/>
        <w:jc w:val="both"/>
        <w:rPr>
          <w:rFonts w:ascii="Times New Roman" w:hAnsi="Times New Roman"/>
          <w:sz w:val="22"/>
        </w:rPr>
      </w:pPr>
    </w:p>
    <w:p w:rsidR="000E7A63" w:rsidRPr="000E7A63" w:rsidRDefault="000E7A63" w:rsidP="000E7A63">
      <w:pPr>
        <w:ind w:left="280"/>
        <w:jc w:val="both"/>
        <w:rPr>
          <w:rFonts w:ascii="Times New Roman" w:hAnsi="Times New Roman"/>
          <w:sz w:val="22"/>
        </w:rPr>
      </w:pPr>
      <w:r w:rsidRPr="000E7A63">
        <w:rPr>
          <w:rFonts w:ascii="Times New Roman" w:hAnsi="Times New Roman"/>
          <w:sz w:val="22"/>
        </w:rPr>
        <w:t>The Editorial Office</w:t>
      </w:r>
    </w:p>
    <w:p w:rsidR="000E7A63" w:rsidRPr="000E7A63" w:rsidRDefault="000E7A63" w:rsidP="000E7A63">
      <w:pPr>
        <w:ind w:left="280"/>
        <w:jc w:val="both"/>
        <w:rPr>
          <w:rFonts w:ascii="Times New Roman" w:hAnsi="Times New Roman"/>
          <w:sz w:val="22"/>
        </w:rPr>
      </w:pPr>
      <w:r w:rsidRPr="000E7A63">
        <w:rPr>
          <w:rFonts w:ascii="Times New Roman" w:hAnsi="Times New Roman"/>
          <w:sz w:val="22"/>
        </w:rPr>
        <w:t>Haruyuki Okamura</w:t>
      </w:r>
    </w:p>
    <w:p w:rsidR="000E7A63" w:rsidRPr="000E7A63" w:rsidRDefault="000E7A63" w:rsidP="000E7A63">
      <w:pPr>
        <w:ind w:left="280"/>
        <w:jc w:val="both"/>
        <w:rPr>
          <w:rFonts w:ascii="Times New Roman" w:hAnsi="Times New Roman"/>
          <w:sz w:val="22"/>
        </w:rPr>
      </w:pPr>
      <w:r w:rsidRPr="000E7A63">
        <w:rPr>
          <w:rFonts w:ascii="Times New Roman" w:hAnsi="Times New Roman"/>
          <w:sz w:val="22"/>
        </w:rPr>
        <w:t>Journal of Photopolymer Science and Technology</w:t>
      </w:r>
    </w:p>
    <w:p w:rsidR="000E7A63" w:rsidRPr="000E7A63" w:rsidRDefault="000E7A63" w:rsidP="000E7A63">
      <w:pPr>
        <w:ind w:left="280"/>
        <w:jc w:val="both"/>
        <w:rPr>
          <w:rFonts w:ascii="Times New Roman" w:hAnsi="Times New Roman"/>
          <w:sz w:val="22"/>
        </w:rPr>
      </w:pPr>
      <w:r w:rsidRPr="000E7A63">
        <w:rPr>
          <w:rFonts w:ascii="Times New Roman" w:hAnsi="Times New Roman"/>
          <w:sz w:val="22"/>
        </w:rPr>
        <w:t xml:space="preserve">Department of Applied Chemistry, Osaka </w:t>
      </w:r>
      <w:r w:rsidR="00E97BB8">
        <w:rPr>
          <w:rFonts w:ascii="Times New Roman" w:hAnsi="Times New Roman"/>
          <w:sz w:val="22"/>
        </w:rPr>
        <w:t>Metropolitan</w:t>
      </w:r>
      <w:r w:rsidRPr="000E7A63">
        <w:rPr>
          <w:rFonts w:ascii="Times New Roman" w:hAnsi="Times New Roman"/>
          <w:sz w:val="22"/>
        </w:rPr>
        <w:t xml:space="preserve"> University, 1-1 </w:t>
      </w:r>
      <w:proofErr w:type="spellStart"/>
      <w:r w:rsidRPr="000E7A63">
        <w:rPr>
          <w:rFonts w:ascii="Times New Roman" w:hAnsi="Times New Roman"/>
          <w:sz w:val="22"/>
        </w:rPr>
        <w:t>Gakuen-cho</w:t>
      </w:r>
      <w:proofErr w:type="spellEnd"/>
      <w:r w:rsidRPr="000E7A63">
        <w:rPr>
          <w:rFonts w:ascii="Times New Roman" w:hAnsi="Times New Roman"/>
          <w:sz w:val="22"/>
        </w:rPr>
        <w:t>, Naka-</w:t>
      </w:r>
      <w:proofErr w:type="spellStart"/>
      <w:r w:rsidRPr="000E7A63">
        <w:rPr>
          <w:rFonts w:ascii="Times New Roman" w:hAnsi="Times New Roman"/>
          <w:sz w:val="22"/>
        </w:rPr>
        <w:t>ku</w:t>
      </w:r>
      <w:proofErr w:type="spellEnd"/>
      <w:r w:rsidRPr="000E7A63">
        <w:rPr>
          <w:rFonts w:ascii="Times New Roman" w:hAnsi="Times New Roman"/>
          <w:sz w:val="22"/>
        </w:rPr>
        <w:t>, Sakai, Osaka 599-8531, Japan</w:t>
      </w:r>
    </w:p>
    <w:p w:rsidR="000E7A63" w:rsidRPr="000E7A63" w:rsidRDefault="000E7A63" w:rsidP="000E7A63">
      <w:pPr>
        <w:ind w:left="280"/>
        <w:jc w:val="both"/>
        <w:rPr>
          <w:rFonts w:ascii="Times New Roman" w:hAnsi="Times New Roman"/>
          <w:sz w:val="22"/>
        </w:rPr>
      </w:pPr>
      <w:r w:rsidRPr="000E7A63">
        <w:rPr>
          <w:rFonts w:ascii="Times New Roman" w:hAnsi="Times New Roman"/>
          <w:sz w:val="22"/>
        </w:rPr>
        <w:t>E-mail: okamura@</w:t>
      </w:r>
      <w:r w:rsidR="00E97BB8">
        <w:rPr>
          <w:rFonts w:ascii="Times New Roman" w:hAnsi="Times New Roman"/>
          <w:sz w:val="22"/>
        </w:rPr>
        <w:t>om</w:t>
      </w:r>
      <w:bookmarkStart w:id="0" w:name="_GoBack"/>
      <w:bookmarkEnd w:id="0"/>
      <w:r w:rsidRPr="000E7A63">
        <w:rPr>
          <w:rFonts w:ascii="Times New Roman" w:hAnsi="Times New Roman"/>
          <w:sz w:val="22"/>
        </w:rPr>
        <w:t>u.ac.jp</w:t>
      </w:r>
    </w:p>
    <w:p w:rsidR="000E7A63" w:rsidRPr="000E7A63" w:rsidRDefault="000E7A63" w:rsidP="000E7A63">
      <w:pPr>
        <w:ind w:left="280"/>
        <w:jc w:val="both"/>
        <w:rPr>
          <w:rFonts w:ascii="Times New Roman" w:hAnsi="Times New Roman"/>
          <w:sz w:val="22"/>
        </w:rPr>
      </w:pPr>
    </w:p>
    <w:p w:rsidR="00F94BCB" w:rsidRDefault="000E7A63" w:rsidP="000E7A63">
      <w:pPr>
        <w:ind w:left="280"/>
        <w:jc w:val="both"/>
        <w:rPr>
          <w:rFonts w:ascii="Times New Roman" w:hAnsi="Times New Roman"/>
          <w:sz w:val="22"/>
        </w:rPr>
      </w:pPr>
      <w:r w:rsidRPr="000E7A63">
        <w:rPr>
          <w:rFonts w:ascii="Times New Roman" w:hAnsi="Times New Roman"/>
          <w:sz w:val="22"/>
        </w:rPr>
        <w:t>11.</w:t>
      </w:r>
      <w:r w:rsidRPr="000E7A63">
        <w:rPr>
          <w:rFonts w:ascii="Times New Roman" w:hAnsi="Times New Roman"/>
          <w:sz w:val="22"/>
        </w:rPr>
        <w:tab/>
        <w:t>The electronic file may be used for the electric publication of the Journal and for the direct printing process of publication.  Note: In all cases the Editorial Office reserves the right to decide whether to use a manuscript from authors' files or not.</w:t>
      </w:r>
    </w:p>
    <w:p w:rsidR="00F94BCB" w:rsidRDefault="00F94BCB">
      <w:pPr>
        <w:spacing w:line="360" w:lineRule="atLeast"/>
        <w:ind w:left="560"/>
        <w:jc w:val="both"/>
        <w:rPr>
          <w:rFonts w:ascii="Times New Roman" w:hAnsi="Times New Roman"/>
          <w:sz w:val="18"/>
        </w:rPr>
        <w:sectPr w:rsidR="00F94BCB" w:rsidSect="00BC5EDE">
          <w:type w:val="continuous"/>
          <w:pgSz w:w="11880" w:h="16820" w:code="9"/>
          <w:pgMar w:top="1435" w:right="862" w:bottom="1440" w:left="426" w:header="737" w:footer="737" w:gutter="0"/>
          <w:cols w:num="2" w:space="560"/>
          <w:docGrid w:linePitch="326"/>
        </w:sectPr>
      </w:pPr>
    </w:p>
    <w:p w:rsidR="00F94BCB" w:rsidRDefault="00F94BCB">
      <w:pPr>
        <w:jc w:val="center"/>
        <w:rPr>
          <w:rFonts w:ascii="Times New Roman" w:hAnsi="Times New Roman"/>
          <w:sz w:val="18"/>
        </w:rPr>
      </w:pPr>
    </w:p>
    <w:p w:rsidR="00F94BCB" w:rsidRDefault="00F94BCB">
      <w:pPr>
        <w:jc w:val="center"/>
        <w:rPr>
          <w:rFonts w:ascii="Times New Roman" w:hAnsi="Times New Roman"/>
          <w:sz w:val="36"/>
        </w:rPr>
      </w:pPr>
      <w:r>
        <w:rPr>
          <w:rFonts w:ascii="Times New Roman" w:hAnsi="Times New Roman"/>
          <w:sz w:val="36"/>
        </w:rPr>
        <w:t>Manual for Manuscript Writing</w:t>
      </w:r>
    </w:p>
    <w:p w:rsidR="00F94BCB" w:rsidRDefault="00F94BCB">
      <w:pPr>
        <w:ind w:left="280"/>
        <w:jc w:val="both"/>
        <w:rPr>
          <w:rFonts w:ascii="Times New Roman" w:hAnsi="Times New Roman"/>
          <w:sz w:val="18"/>
        </w:rPr>
        <w:sectPr w:rsidR="00F94BCB">
          <w:type w:val="continuous"/>
          <w:pgSz w:w="11880" w:h="16820"/>
          <w:pgMar w:top="1437" w:right="860" w:bottom="1438" w:left="860" w:header="737" w:footer="737" w:gutter="0"/>
          <w:cols w:space="560"/>
        </w:sectPr>
      </w:pPr>
      <w:r>
        <w:rPr>
          <w:rFonts w:ascii="Times New Roman" w:hAnsi="Times New Roman" w:hint="eastAsia"/>
          <w:sz w:val="18"/>
        </w:rPr>
        <w:t xml:space="preserve">                                                              </w:t>
      </w:r>
    </w:p>
    <w:p w:rsidR="000E7A63" w:rsidRPr="000E7A63" w:rsidRDefault="000E7A63" w:rsidP="000E7A63">
      <w:pPr>
        <w:ind w:left="280"/>
        <w:jc w:val="both"/>
        <w:rPr>
          <w:rFonts w:ascii="Times New Roman" w:hAnsi="Times New Roman"/>
          <w:sz w:val="22"/>
        </w:rPr>
      </w:pPr>
      <w:r w:rsidRPr="000E7A63">
        <w:rPr>
          <w:rFonts w:ascii="Times New Roman" w:hAnsi="Times New Roman"/>
          <w:sz w:val="22"/>
        </w:rPr>
        <w:t>All the papers submitted are reproduced as they are.  For this reason, manuscript should be prepared according to the items given below.</w:t>
      </w:r>
    </w:p>
    <w:p w:rsidR="000E7A63" w:rsidRPr="000E7A63" w:rsidRDefault="000E7A63" w:rsidP="000E7A63">
      <w:pPr>
        <w:ind w:left="280"/>
        <w:jc w:val="both"/>
        <w:rPr>
          <w:rFonts w:ascii="Times New Roman" w:hAnsi="Times New Roman"/>
          <w:sz w:val="22"/>
        </w:rPr>
      </w:pPr>
    </w:p>
    <w:p w:rsidR="000E7A63" w:rsidRPr="00115CF9" w:rsidRDefault="000E7A63" w:rsidP="000E7A63">
      <w:pPr>
        <w:ind w:left="280"/>
        <w:jc w:val="both"/>
        <w:rPr>
          <w:rFonts w:ascii="Times New Roman" w:hAnsi="Times New Roman"/>
          <w:b/>
          <w:sz w:val="22"/>
        </w:rPr>
      </w:pPr>
      <w:r w:rsidRPr="00115CF9">
        <w:rPr>
          <w:rFonts w:ascii="Times New Roman" w:hAnsi="Times New Roman"/>
          <w:b/>
          <w:sz w:val="22"/>
        </w:rPr>
        <w:t>Size of sheet</w:t>
      </w:r>
    </w:p>
    <w:p w:rsidR="000E7A63" w:rsidRPr="000E7A63" w:rsidRDefault="000E7A63" w:rsidP="000E7A63">
      <w:pPr>
        <w:ind w:left="280"/>
        <w:jc w:val="both"/>
        <w:rPr>
          <w:rFonts w:ascii="Times New Roman" w:hAnsi="Times New Roman"/>
          <w:sz w:val="22"/>
        </w:rPr>
      </w:pPr>
      <w:r w:rsidRPr="000E7A63">
        <w:rPr>
          <w:rFonts w:ascii="Times New Roman" w:hAnsi="Times New Roman"/>
          <w:sz w:val="22"/>
        </w:rPr>
        <w:t>White A4 sheets, 210 mm × 297 mm in size, should be used for submissions, and the manuscript be clearly prepared. The total pages of manuscript are recommended to be even.</w:t>
      </w:r>
    </w:p>
    <w:p w:rsidR="000E7A63" w:rsidRPr="000E7A63" w:rsidRDefault="000E7A63" w:rsidP="000E7A63">
      <w:pPr>
        <w:ind w:left="280"/>
        <w:jc w:val="both"/>
        <w:rPr>
          <w:rFonts w:ascii="Times New Roman" w:hAnsi="Times New Roman"/>
          <w:sz w:val="22"/>
        </w:rPr>
      </w:pPr>
    </w:p>
    <w:p w:rsidR="000E7A63" w:rsidRPr="00115CF9" w:rsidRDefault="000E7A63" w:rsidP="000E7A63">
      <w:pPr>
        <w:ind w:left="280"/>
        <w:jc w:val="both"/>
        <w:rPr>
          <w:rFonts w:ascii="Times New Roman" w:hAnsi="Times New Roman"/>
          <w:b/>
          <w:sz w:val="22"/>
        </w:rPr>
      </w:pPr>
      <w:r w:rsidRPr="00115CF9">
        <w:rPr>
          <w:rFonts w:ascii="Times New Roman" w:hAnsi="Times New Roman"/>
          <w:b/>
          <w:sz w:val="22"/>
        </w:rPr>
        <w:t>Format</w:t>
      </w:r>
    </w:p>
    <w:p w:rsidR="00372D17" w:rsidRDefault="000E7A63" w:rsidP="000E7A63">
      <w:pPr>
        <w:ind w:left="280"/>
        <w:jc w:val="both"/>
        <w:rPr>
          <w:rFonts w:ascii="Times New Roman" w:hAnsi="Times New Roman"/>
          <w:sz w:val="22"/>
        </w:rPr>
      </w:pPr>
      <w:r w:rsidRPr="000E7A63">
        <w:rPr>
          <w:rFonts w:ascii="Times New Roman" w:hAnsi="Times New Roman"/>
          <w:sz w:val="22"/>
        </w:rPr>
        <w:t>Manuscript should be started from the title, author's name, affiliation, address including e-mail address, abstract, and text. The manuscript should be prepared by using a word software with the font "Times New Roman" for Windows series or “Times” for Macintosh series.  The font-size and the line spacing should be set 11 point and 13 point, respectively except title (18 point and 18 point), abstract, keywords, figure and table captions (10 point and 12 point). Use the bold face for author's name and keywords, and the italic for affiliation and address including e-mail address (</w:t>
      </w:r>
      <w:r w:rsidR="00115CF9">
        <w:rPr>
          <w:rFonts w:ascii="Times New Roman" w:hAnsi="Times New Roman"/>
          <w:sz w:val="22"/>
        </w:rPr>
        <w:t xml:space="preserve">See </w:t>
      </w:r>
      <w:r w:rsidRPr="000E7A63">
        <w:rPr>
          <w:rFonts w:ascii="Times New Roman" w:hAnsi="Times New Roman"/>
          <w:sz w:val="22"/>
        </w:rPr>
        <w:t xml:space="preserve">Table 1). The first letter of each important word in the title should be capitalized. Math and Equations should be written using either the Microsoft Equation Editor or the </w:t>
      </w:r>
      <w:proofErr w:type="spellStart"/>
      <w:r w:rsidRPr="000E7A63">
        <w:rPr>
          <w:rFonts w:ascii="Times New Roman" w:hAnsi="Times New Roman"/>
          <w:sz w:val="22"/>
        </w:rPr>
        <w:t>MathType</w:t>
      </w:r>
      <w:proofErr w:type="spellEnd"/>
      <w:r w:rsidRPr="000E7A63">
        <w:rPr>
          <w:rFonts w:ascii="Times New Roman" w:hAnsi="Times New Roman"/>
          <w:sz w:val="22"/>
        </w:rPr>
        <w:t xml:space="preserve"> commercial add-on for MS Word for </w:t>
      </w:r>
      <w:r w:rsidRPr="000E7A63">
        <w:rPr>
          <w:rFonts w:ascii="Times New Roman" w:hAnsi="Times New Roman"/>
          <w:sz w:val="22"/>
        </w:rPr>
        <w:t>all math objects in your paper. Number of equations should be placed consecutively after the equation with numbers in parentheses with the margin, as in (1). Be sure that the symbols in your equation are defined before or immediately after the equation. The example of equation (1) is shown as follows:</w:t>
      </w:r>
    </w:p>
    <w:p w:rsidR="000E7A63" w:rsidRDefault="00C95F53" w:rsidP="000E7A63">
      <w:pPr>
        <w:ind w:left="280"/>
        <w:jc w:val="both"/>
        <w:rPr>
          <w:rFonts w:ascii="Times New Roman" w:hAnsi="Times New Roman"/>
          <w:sz w:val="22"/>
        </w:rPr>
      </w:pPr>
      <w:r>
        <w:rPr>
          <w:rFonts w:ascii="Times New Roman" w:hAnsi="Times New Roman"/>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8.75pt;margin-top:5.85pt;width:176.45pt;height:32.4pt;z-index:251665408;mso-position-horizontal-relative:text;mso-position-vertical-relative:text">
            <v:imagedata r:id="rId8" o:title=""/>
          </v:shape>
          <o:OLEObject Type="Embed" ProgID="Equation.3" ShapeID="_x0000_s1027" DrawAspect="Content" ObjectID="_1771690141" r:id="rId9"/>
        </w:object>
      </w:r>
    </w:p>
    <w:p w:rsidR="000E7A63" w:rsidRDefault="00115CF9" w:rsidP="000E7A63">
      <w:pPr>
        <w:ind w:left="280"/>
        <w:jc w:val="both"/>
        <w:rPr>
          <w:rFonts w:ascii="Times New Roman" w:hAnsi="Times New Roman"/>
          <w:sz w:val="22"/>
        </w:rPr>
      </w:pPr>
      <w:r>
        <w:rPr>
          <w:rFonts w:ascii="Times New Roman" w:hAnsi="Times New Roman" w:hint="eastAsia"/>
          <w:sz w:val="22"/>
        </w:rPr>
        <w:t xml:space="preserve"> </w:t>
      </w:r>
      <w:r>
        <w:rPr>
          <w:rFonts w:ascii="Times New Roman" w:hAnsi="Times New Roman"/>
          <w:sz w:val="22"/>
        </w:rPr>
        <w:t xml:space="preserve">                                      </w:t>
      </w:r>
      <w:r w:rsidRPr="000E7A63">
        <w:rPr>
          <w:rFonts w:ascii="Times New Roman" w:hAnsi="Times New Roman"/>
          <w:sz w:val="22"/>
        </w:rPr>
        <w:t>(1)</w:t>
      </w:r>
    </w:p>
    <w:p w:rsidR="000E7A63" w:rsidRDefault="000E7A63" w:rsidP="000E7A63">
      <w:pPr>
        <w:ind w:left="280"/>
        <w:jc w:val="both"/>
        <w:rPr>
          <w:rFonts w:ascii="Times New Roman" w:hAnsi="Times New Roman"/>
          <w:sz w:val="22"/>
        </w:rPr>
      </w:pPr>
    </w:p>
    <w:p w:rsidR="00115CF9" w:rsidRPr="00115CF9" w:rsidRDefault="00115CF9" w:rsidP="00115CF9">
      <w:pPr>
        <w:ind w:left="280"/>
        <w:jc w:val="both"/>
        <w:rPr>
          <w:rFonts w:ascii="Times New Roman" w:hAnsi="Times New Roman"/>
          <w:sz w:val="22"/>
        </w:rPr>
      </w:pPr>
      <w:r w:rsidRPr="00115CF9">
        <w:rPr>
          <w:rFonts w:ascii="Times New Roman" w:hAnsi="Times New Roman"/>
          <w:sz w:val="22"/>
        </w:rPr>
        <w:t>The word processing software recommended is MS Word which is used for the preparation of the example of manuscript.</w:t>
      </w:r>
      <w:r w:rsidRPr="00115CF9">
        <w:t xml:space="preserve"> </w:t>
      </w:r>
      <w:r w:rsidRPr="00115CF9">
        <w:rPr>
          <w:rFonts w:ascii="Times New Roman" w:hAnsi="Times New Roman"/>
          <w:sz w:val="22"/>
        </w:rPr>
        <w:t>The layout of the paper is shown in Figs. 1-3.  The right and left columns end in the same line.</w:t>
      </w:r>
    </w:p>
    <w:p w:rsidR="00115CF9" w:rsidRPr="00115CF9" w:rsidRDefault="00115CF9" w:rsidP="00115CF9">
      <w:pPr>
        <w:ind w:left="280"/>
        <w:jc w:val="both"/>
        <w:rPr>
          <w:rFonts w:ascii="Times New Roman" w:hAnsi="Times New Roman"/>
          <w:sz w:val="22"/>
        </w:rPr>
      </w:pPr>
      <w:r w:rsidRPr="00115CF9">
        <w:rPr>
          <w:rFonts w:ascii="Times New Roman" w:hAnsi="Times New Roman"/>
          <w:sz w:val="22"/>
        </w:rPr>
        <w:t>For the separation of sections in the manuscript, use the following system,</w:t>
      </w:r>
    </w:p>
    <w:p w:rsidR="00115CF9" w:rsidRPr="00115CF9" w:rsidRDefault="00115CF9" w:rsidP="00115CF9">
      <w:pPr>
        <w:ind w:left="280"/>
        <w:jc w:val="both"/>
        <w:rPr>
          <w:rFonts w:ascii="Times New Roman" w:hAnsi="Times New Roman"/>
          <w:sz w:val="22"/>
        </w:rPr>
      </w:pPr>
      <w:r w:rsidRPr="00115CF9">
        <w:rPr>
          <w:rFonts w:ascii="Times New Roman" w:hAnsi="Times New Roman"/>
          <w:sz w:val="22"/>
        </w:rPr>
        <w:t>3. Result</w:t>
      </w:r>
    </w:p>
    <w:p w:rsidR="00115CF9" w:rsidRPr="00115CF9" w:rsidRDefault="00115CF9" w:rsidP="00115CF9">
      <w:pPr>
        <w:ind w:left="280"/>
        <w:jc w:val="both"/>
        <w:rPr>
          <w:rFonts w:ascii="Times New Roman" w:hAnsi="Times New Roman"/>
          <w:sz w:val="22"/>
        </w:rPr>
      </w:pPr>
      <w:r w:rsidRPr="00115CF9">
        <w:rPr>
          <w:rFonts w:ascii="Times New Roman" w:hAnsi="Times New Roman"/>
          <w:sz w:val="22"/>
        </w:rPr>
        <w:t>3.1. ........</w:t>
      </w:r>
    </w:p>
    <w:p w:rsidR="00115CF9" w:rsidRPr="00115CF9" w:rsidRDefault="00115CF9" w:rsidP="00115CF9">
      <w:pPr>
        <w:ind w:left="280"/>
        <w:jc w:val="both"/>
        <w:rPr>
          <w:rFonts w:ascii="Times New Roman" w:hAnsi="Times New Roman"/>
          <w:sz w:val="22"/>
        </w:rPr>
      </w:pPr>
      <w:r w:rsidRPr="00115CF9">
        <w:rPr>
          <w:rFonts w:ascii="Times New Roman" w:hAnsi="Times New Roman"/>
          <w:sz w:val="22"/>
        </w:rPr>
        <w:t>3.1.1. ......</w:t>
      </w:r>
    </w:p>
    <w:p w:rsidR="00115CF9" w:rsidRPr="00115CF9" w:rsidRDefault="00115CF9" w:rsidP="00B429EC">
      <w:pPr>
        <w:ind w:left="280"/>
        <w:jc w:val="both"/>
        <w:rPr>
          <w:rFonts w:ascii="Times New Roman" w:hAnsi="Times New Roman"/>
          <w:sz w:val="22"/>
        </w:rPr>
      </w:pPr>
      <w:r w:rsidRPr="00115CF9">
        <w:rPr>
          <w:rFonts w:ascii="Times New Roman" w:hAnsi="Times New Roman"/>
          <w:sz w:val="22"/>
        </w:rPr>
        <w:t>3.1.1.1. ....</w:t>
      </w:r>
    </w:p>
    <w:p w:rsidR="000E7A63" w:rsidRDefault="00115CF9" w:rsidP="00115CF9">
      <w:pPr>
        <w:ind w:left="280"/>
        <w:jc w:val="both"/>
        <w:rPr>
          <w:rFonts w:ascii="Times New Roman" w:hAnsi="Times New Roman"/>
          <w:sz w:val="22"/>
        </w:rPr>
      </w:pPr>
      <w:r w:rsidRPr="00115CF9">
        <w:rPr>
          <w:rFonts w:ascii="Times New Roman" w:hAnsi="Times New Roman"/>
          <w:sz w:val="22"/>
        </w:rPr>
        <w:t>All the figures and tables with captions should be pasted directly on the sheets of manuscript at the appropriate place in the text where they are cited.  Do not collect them at the end of your paper.</w:t>
      </w:r>
    </w:p>
    <w:p w:rsidR="00B429EC" w:rsidRDefault="00B429EC" w:rsidP="000E3608">
      <w:pPr>
        <w:jc w:val="both"/>
        <w:rPr>
          <w:rFonts w:ascii="Times New Roman" w:hAnsi="Times New Roman"/>
          <w:sz w:val="22"/>
        </w:rPr>
      </w:pPr>
    </w:p>
    <w:p w:rsidR="00B429EC" w:rsidRDefault="00B429EC" w:rsidP="000E7A63">
      <w:pPr>
        <w:ind w:left="280"/>
        <w:jc w:val="both"/>
        <w:rPr>
          <w:rFonts w:ascii="Times New Roman" w:hAnsi="Times New Roman"/>
          <w:sz w:val="22"/>
        </w:rPr>
      </w:pPr>
    </w:p>
    <w:p w:rsidR="00115CF9" w:rsidRPr="00115CF9" w:rsidRDefault="00115CF9" w:rsidP="00115CF9">
      <w:pPr>
        <w:widowControl w:val="0"/>
        <w:adjustRightInd w:val="0"/>
        <w:spacing w:line="260" w:lineRule="exact"/>
        <w:ind w:leftChars="118" w:left="283"/>
        <w:jc w:val="both"/>
        <w:textAlignment w:val="baseline"/>
        <w:rPr>
          <w:rFonts w:ascii="Times" w:hAnsi="Times"/>
          <w:kern w:val="22"/>
          <w:sz w:val="20"/>
        </w:rPr>
      </w:pPr>
      <w:r w:rsidRPr="00115CF9">
        <w:rPr>
          <w:rFonts w:ascii="Times" w:hAnsi="Times" w:hint="eastAsia"/>
          <w:kern w:val="22"/>
          <w:sz w:val="20"/>
        </w:rPr>
        <w:lastRenderedPageBreak/>
        <w:t xml:space="preserve">Table 1.  </w:t>
      </w:r>
      <w:r w:rsidRPr="00115CF9">
        <w:rPr>
          <w:rFonts w:ascii="Times" w:hAnsi="Times"/>
          <w:kern w:val="22"/>
          <w:sz w:val="20"/>
        </w:rPr>
        <w:t>Font sizes, styles and line spacing.</w:t>
      </w:r>
    </w:p>
    <w:tbl>
      <w:tblPr>
        <w:tblStyle w:val="a7"/>
        <w:tblW w:w="0" w:type="auto"/>
        <w:tblInd w:w="279" w:type="dxa"/>
        <w:tblLook w:val="04A0" w:firstRow="1" w:lastRow="0" w:firstColumn="1" w:lastColumn="0" w:noHBand="0" w:noVBand="1"/>
      </w:tblPr>
      <w:tblGrid>
        <w:gridCol w:w="1131"/>
        <w:gridCol w:w="1529"/>
        <w:gridCol w:w="1039"/>
        <w:gridCol w:w="1016"/>
      </w:tblGrid>
      <w:tr w:rsidR="00115CF9" w:rsidRPr="00115CF9" w:rsidTr="00115CF9">
        <w:tc>
          <w:tcPr>
            <w:tcW w:w="1131" w:type="dxa"/>
          </w:tcPr>
          <w:p w:rsidR="00115CF9" w:rsidRPr="00115CF9" w:rsidRDefault="00115CF9" w:rsidP="00115CF9">
            <w:pPr>
              <w:widowControl w:val="0"/>
              <w:adjustRightInd w:val="0"/>
              <w:snapToGrid w:val="0"/>
              <w:spacing w:line="240" w:lineRule="atLeast"/>
              <w:jc w:val="center"/>
              <w:textAlignment w:val="baseline"/>
              <w:rPr>
                <w:rFonts w:ascii="Times" w:hAnsi="Times"/>
                <w:kern w:val="22"/>
                <w:sz w:val="20"/>
              </w:rPr>
            </w:pPr>
            <w:r w:rsidRPr="00115CF9">
              <w:rPr>
                <w:rFonts w:ascii="Times" w:hAnsi="Times" w:hint="eastAsia"/>
                <w:kern w:val="22"/>
                <w:sz w:val="20"/>
              </w:rPr>
              <w:t>Type size</w:t>
            </w:r>
            <w:r w:rsidRPr="00115CF9">
              <w:rPr>
                <w:rFonts w:ascii="Times" w:hAnsi="Times"/>
                <w:kern w:val="22"/>
                <w:sz w:val="20"/>
              </w:rPr>
              <w:t>/line spacing</w:t>
            </w:r>
          </w:p>
          <w:p w:rsidR="00115CF9" w:rsidRPr="00115CF9" w:rsidRDefault="00115CF9" w:rsidP="00115CF9">
            <w:pPr>
              <w:widowControl w:val="0"/>
              <w:adjustRightInd w:val="0"/>
              <w:snapToGrid w:val="0"/>
              <w:spacing w:line="240" w:lineRule="atLeast"/>
              <w:jc w:val="center"/>
              <w:textAlignment w:val="baseline"/>
              <w:rPr>
                <w:rFonts w:ascii="Times" w:hAnsi="Times"/>
                <w:kern w:val="22"/>
                <w:sz w:val="20"/>
              </w:rPr>
            </w:pPr>
            <w:r w:rsidRPr="00115CF9">
              <w:rPr>
                <w:rFonts w:ascii="Times" w:hAnsi="Times"/>
                <w:kern w:val="22"/>
                <w:sz w:val="20"/>
              </w:rPr>
              <w:t>(pts)</w:t>
            </w:r>
          </w:p>
        </w:tc>
        <w:tc>
          <w:tcPr>
            <w:tcW w:w="1529" w:type="dxa"/>
          </w:tcPr>
          <w:p w:rsidR="00115CF9" w:rsidRPr="00115CF9" w:rsidRDefault="00115CF9" w:rsidP="00115CF9">
            <w:pPr>
              <w:widowControl w:val="0"/>
              <w:adjustRightInd w:val="0"/>
              <w:snapToGrid w:val="0"/>
              <w:spacing w:line="240" w:lineRule="atLeast"/>
              <w:jc w:val="both"/>
              <w:textAlignment w:val="baseline"/>
              <w:rPr>
                <w:rFonts w:ascii="Times" w:hAnsi="Times"/>
                <w:kern w:val="22"/>
                <w:sz w:val="20"/>
              </w:rPr>
            </w:pPr>
            <w:r w:rsidRPr="00115CF9">
              <w:rPr>
                <w:rFonts w:ascii="Times" w:hAnsi="Times" w:hint="eastAsia"/>
                <w:kern w:val="22"/>
                <w:sz w:val="20"/>
              </w:rPr>
              <w:t>Regular</w:t>
            </w:r>
          </w:p>
        </w:tc>
        <w:tc>
          <w:tcPr>
            <w:tcW w:w="1038" w:type="dxa"/>
          </w:tcPr>
          <w:p w:rsidR="00115CF9" w:rsidRPr="00115CF9" w:rsidRDefault="00115CF9" w:rsidP="00115CF9">
            <w:pPr>
              <w:widowControl w:val="0"/>
              <w:adjustRightInd w:val="0"/>
              <w:snapToGrid w:val="0"/>
              <w:spacing w:line="240" w:lineRule="atLeast"/>
              <w:jc w:val="both"/>
              <w:textAlignment w:val="baseline"/>
              <w:rPr>
                <w:rFonts w:ascii="Times" w:hAnsi="Times"/>
                <w:kern w:val="22"/>
                <w:sz w:val="20"/>
              </w:rPr>
            </w:pPr>
            <w:r w:rsidRPr="00115CF9">
              <w:rPr>
                <w:rFonts w:ascii="Times" w:hAnsi="Times" w:hint="eastAsia"/>
                <w:kern w:val="22"/>
                <w:sz w:val="20"/>
              </w:rPr>
              <w:t>Bold</w:t>
            </w:r>
          </w:p>
        </w:tc>
        <w:tc>
          <w:tcPr>
            <w:tcW w:w="1016" w:type="dxa"/>
          </w:tcPr>
          <w:p w:rsidR="00115CF9" w:rsidRPr="00115CF9" w:rsidRDefault="00115CF9" w:rsidP="00115CF9">
            <w:pPr>
              <w:widowControl w:val="0"/>
              <w:adjustRightInd w:val="0"/>
              <w:snapToGrid w:val="0"/>
              <w:spacing w:line="240" w:lineRule="atLeast"/>
              <w:jc w:val="both"/>
              <w:textAlignment w:val="baseline"/>
              <w:rPr>
                <w:rFonts w:ascii="Times" w:hAnsi="Times"/>
                <w:kern w:val="22"/>
                <w:sz w:val="20"/>
              </w:rPr>
            </w:pPr>
            <w:r w:rsidRPr="00115CF9">
              <w:rPr>
                <w:rFonts w:ascii="Times" w:hAnsi="Times" w:hint="eastAsia"/>
                <w:kern w:val="22"/>
                <w:sz w:val="20"/>
              </w:rPr>
              <w:t>Italic</w:t>
            </w:r>
          </w:p>
        </w:tc>
      </w:tr>
      <w:tr w:rsidR="00115CF9" w:rsidRPr="00115CF9" w:rsidTr="00115CF9">
        <w:tc>
          <w:tcPr>
            <w:tcW w:w="1131" w:type="dxa"/>
          </w:tcPr>
          <w:p w:rsidR="00115CF9" w:rsidRPr="00115CF9" w:rsidRDefault="00115CF9" w:rsidP="00115CF9">
            <w:pPr>
              <w:widowControl w:val="0"/>
              <w:adjustRightInd w:val="0"/>
              <w:snapToGrid w:val="0"/>
              <w:spacing w:line="240" w:lineRule="atLeast"/>
              <w:jc w:val="both"/>
              <w:textAlignment w:val="baseline"/>
              <w:rPr>
                <w:rFonts w:ascii="Times" w:hAnsi="Times"/>
                <w:kern w:val="22"/>
                <w:sz w:val="20"/>
              </w:rPr>
            </w:pPr>
            <w:r w:rsidRPr="00115CF9">
              <w:rPr>
                <w:rFonts w:ascii="Times" w:hAnsi="Times" w:hint="eastAsia"/>
                <w:kern w:val="22"/>
                <w:sz w:val="20"/>
              </w:rPr>
              <w:t>10</w:t>
            </w:r>
            <w:r w:rsidRPr="00115CF9">
              <w:rPr>
                <w:rFonts w:ascii="Times" w:hAnsi="Times"/>
                <w:kern w:val="22"/>
                <w:sz w:val="20"/>
              </w:rPr>
              <w:t>/12</w:t>
            </w:r>
          </w:p>
        </w:tc>
        <w:tc>
          <w:tcPr>
            <w:tcW w:w="1529" w:type="dxa"/>
          </w:tcPr>
          <w:p w:rsidR="00115CF9" w:rsidRPr="00115CF9" w:rsidRDefault="00115CF9" w:rsidP="00115CF9">
            <w:pPr>
              <w:widowControl w:val="0"/>
              <w:adjustRightInd w:val="0"/>
              <w:snapToGrid w:val="0"/>
              <w:spacing w:line="240" w:lineRule="atLeast"/>
              <w:jc w:val="both"/>
              <w:textAlignment w:val="baseline"/>
              <w:rPr>
                <w:rFonts w:ascii="Times" w:hAnsi="Times"/>
                <w:kern w:val="22"/>
                <w:sz w:val="20"/>
              </w:rPr>
            </w:pPr>
            <w:r w:rsidRPr="00115CF9">
              <w:rPr>
                <w:rFonts w:ascii="Times" w:hAnsi="Times"/>
                <w:kern w:val="22"/>
                <w:sz w:val="20"/>
              </w:rPr>
              <w:t>Abstract, figure captions, table text, figure text</w:t>
            </w:r>
          </w:p>
        </w:tc>
        <w:tc>
          <w:tcPr>
            <w:tcW w:w="1038" w:type="dxa"/>
          </w:tcPr>
          <w:p w:rsidR="00115CF9" w:rsidRPr="00115CF9" w:rsidRDefault="00115CF9" w:rsidP="00115CF9">
            <w:pPr>
              <w:widowControl w:val="0"/>
              <w:adjustRightInd w:val="0"/>
              <w:snapToGrid w:val="0"/>
              <w:spacing w:line="240" w:lineRule="atLeast"/>
              <w:jc w:val="both"/>
              <w:textAlignment w:val="baseline"/>
              <w:rPr>
                <w:rFonts w:ascii="Times" w:hAnsi="Times"/>
                <w:kern w:val="22"/>
                <w:sz w:val="20"/>
              </w:rPr>
            </w:pPr>
            <w:r w:rsidRPr="00115CF9">
              <w:rPr>
                <w:rFonts w:ascii="Times" w:hAnsi="Times" w:hint="eastAsia"/>
                <w:kern w:val="22"/>
                <w:sz w:val="20"/>
              </w:rPr>
              <w:t>Keywords</w:t>
            </w:r>
          </w:p>
        </w:tc>
        <w:tc>
          <w:tcPr>
            <w:tcW w:w="1016" w:type="dxa"/>
          </w:tcPr>
          <w:p w:rsidR="00115CF9" w:rsidRPr="00115CF9" w:rsidRDefault="00115CF9" w:rsidP="00115CF9">
            <w:pPr>
              <w:widowControl w:val="0"/>
              <w:adjustRightInd w:val="0"/>
              <w:snapToGrid w:val="0"/>
              <w:spacing w:line="240" w:lineRule="atLeast"/>
              <w:jc w:val="both"/>
              <w:textAlignment w:val="baseline"/>
              <w:rPr>
                <w:rFonts w:ascii="Times" w:hAnsi="Times"/>
                <w:kern w:val="22"/>
                <w:sz w:val="20"/>
              </w:rPr>
            </w:pPr>
          </w:p>
        </w:tc>
      </w:tr>
      <w:tr w:rsidR="00115CF9" w:rsidRPr="00115CF9" w:rsidTr="00115CF9">
        <w:tc>
          <w:tcPr>
            <w:tcW w:w="1131" w:type="dxa"/>
          </w:tcPr>
          <w:p w:rsidR="00115CF9" w:rsidRPr="00115CF9" w:rsidRDefault="00115CF9" w:rsidP="00115CF9">
            <w:pPr>
              <w:widowControl w:val="0"/>
              <w:adjustRightInd w:val="0"/>
              <w:snapToGrid w:val="0"/>
              <w:spacing w:line="240" w:lineRule="atLeast"/>
              <w:jc w:val="both"/>
              <w:textAlignment w:val="baseline"/>
              <w:rPr>
                <w:rFonts w:ascii="Times" w:hAnsi="Times"/>
                <w:kern w:val="22"/>
                <w:sz w:val="20"/>
              </w:rPr>
            </w:pPr>
            <w:r w:rsidRPr="00115CF9">
              <w:rPr>
                <w:rFonts w:ascii="Times" w:hAnsi="Times" w:hint="eastAsia"/>
                <w:kern w:val="22"/>
                <w:sz w:val="20"/>
              </w:rPr>
              <w:t>11</w:t>
            </w:r>
            <w:r w:rsidRPr="00115CF9">
              <w:rPr>
                <w:rFonts w:ascii="Times" w:hAnsi="Times"/>
                <w:kern w:val="22"/>
                <w:sz w:val="20"/>
              </w:rPr>
              <w:t>/13</w:t>
            </w:r>
          </w:p>
        </w:tc>
        <w:tc>
          <w:tcPr>
            <w:tcW w:w="1529" w:type="dxa"/>
          </w:tcPr>
          <w:p w:rsidR="00115CF9" w:rsidRPr="00115CF9" w:rsidRDefault="00115CF9" w:rsidP="00115CF9">
            <w:pPr>
              <w:widowControl w:val="0"/>
              <w:adjustRightInd w:val="0"/>
              <w:snapToGrid w:val="0"/>
              <w:spacing w:line="240" w:lineRule="atLeast"/>
              <w:jc w:val="both"/>
              <w:textAlignment w:val="baseline"/>
              <w:rPr>
                <w:rFonts w:ascii="Times" w:hAnsi="Times"/>
                <w:kern w:val="22"/>
                <w:sz w:val="20"/>
              </w:rPr>
            </w:pPr>
            <w:r w:rsidRPr="00115CF9">
              <w:rPr>
                <w:rFonts w:ascii="Times" w:hAnsi="Times"/>
                <w:kern w:val="22"/>
                <w:sz w:val="20"/>
              </w:rPr>
              <w:t>M</w:t>
            </w:r>
            <w:r w:rsidRPr="00115CF9">
              <w:rPr>
                <w:rFonts w:ascii="Times" w:hAnsi="Times" w:hint="eastAsia"/>
                <w:kern w:val="22"/>
                <w:sz w:val="20"/>
              </w:rPr>
              <w:t xml:space="preserve">ain </w:t>
            </w:r>
            <w:proofErr w:type="gramStart"/>
            <w:r w:rsidRPr="00115CF9">
              <w:rPr>
                <w:rFonts w:ascii="Times" w:hAnsi="Times"/>
                <w:kern w:val="22"/>
                <w:sz w:val="20"/>
              </w:rPr>
              <w:t>text,</w:t>
            </w:r>
            <w:r w:rsidRPr="00115CF9">
              <w:rPr>
                <w:rFonts w:ascii="Times" w:hAnsi="Times" w:hint="eastAsia"/>
                <w:kern w:val="22"/>
                <w:sz w:val="20"/>
              </w:rPr>
              <w:t xml:space="preserve"> </w:t>
            </w:r>
            <w:r w:rsidRPr="00115CF9">
              <w:rPr>
                <w:rFonts w:ascii="Times" w:hAnsi="Times"/>
                <w:kern w:val="22"/>
                <w:sz w:val="20"/>
              </w:rPr>
              <w:t xml:space="preserve"> secondary</w:t>
            </w:r>
            <w:proofErr w:type="gramEnd"/>
            <w:r w:rsidRPr="00115CF9">
              <w:rPr>
                <w:rFonts w:ascii="Times" w:hAnsi="Times"/>
                <w:kern w:val="22"/>
                <w:sz w:val="20"/>
              </w:rPr>
              <w:t xml:space="preserve"> and tertiary section headings</w:t>
            </w:r>
          </w:p>
        </w:tc>
        <w:tc>
          <w:tcPr>
            <w:tcW w:w="1038" w:type="dxa"/>
          </w:tcPr>
          <w:p w:rsidR="00115CF9" w:rsidRPr="00115CF9" w:rsidRDefault="00115CF9" w:rsidP="00115CF9">
            <w:pPr>
              <w:widowControl w:val="0"/>
              <w:adjustRightInd w:val="0"/>
              <w:snapToGrid w:val="0"/>
              <w:spacing w:line="240" w:lineRule="atLeast"/>
              <w:jc w:val="both"/>
              <w:textAlignment w:val="baseline"/>
              <w:rPr>
                <w:rFonts w:ascii="Times" w:hAnsi="Times"/>
                <w:kern w:val="22"/>
                <w:sz w:val="20"/>
              </w:rPr>
            </w:pPr>
            <w:r w:rsidRPr="00115CF9">
              <w:rPr>
                <w:rFonts w:ascii="Times" w:hAnsi="Times"/>
                <w:spacing w:val="10"/>
                <w:kern w:val="22"/>
                <w:sz w:val="20"/>
              </w:rPr>
              <w:t>Author's name,</w:t>
            </w:r>
            <w:r w:rsidRPr="00115CF9">
              <w:rPr>
                <w:rFonts w:ascii="Times" w:hAnsi="Times"/>
                <w:kern w:val="22"/>
                <w:sz w:val="20"/>
              </w:rPr>
              <w:t xml:space="preserve"> a primary section heading</w:t>
            </w:r>
          </w:p>
        </w:tc>
        <w:tc>
          <w:tcPr>
            <w:tcW w:w="1016" w:type="dxa"/>
          </w:tcPr>
          <w:p w:rsidR="00115CF9" w:rsidRPr="00115CF9" w:rsidRDefault="00115CF9" w:rsidP="00115CF9">
            <w:pPr>
              <w:widowControl w:val="0"/>
              <w:adjustRightInd w:val="0"/>
              <w:snapToGrid w:val="0"/>
              <w:spacing w:line="240" w:lineRule="atLeast"/>
              <w:jc w:val="both"/>
              <w:textAlignment w:val="baseline"/>
              <w:rPr>
                <w:rFonts w:ascii="Times" w:hAnsi="Times"/>
                <w:kern w:val="22"/>
                <w:sz w:val="20"/>
              </w:rPr>
            </w:pPr>
            <w:r w:rsidRPr="00115CF9">
              <w:rPr>
                <w:rFonts w:ascii="Times" w:hAnsi="Times" w:hint="eastAsia"/>
                <w:kern w:val="22"/>
                <w:sz w:val="20"/>
              </w:rPr>
              <w:t>Address and affiliation</w:t>
            </w:r>
          </w:p>
        </w:tc>
      </w:tr>
      <w:tr w:rsidR="00115CF9" w:rsidRPr="00115CF9" w:rsidTr="00115CF9">
        <w:tc>
          <w:tcPr>
            <w:tcW w:w="1131" w:type="dxa"/>
          </w:tcPr>
          <w:p w:rsidR="00115CF9" w:rsidRPr="00115CF9" w:rsidRDefault="00115CF9" w:rsidP="00115CF9">
            <w:pPr>
              <w:widowControl w:val="0"/>
              <w:adjustRightInd w:val="0"/>
              <w:snapToGrid w:val="0"/>
              <w:spacing w:line="240" w:lineRule="atLeast"/>
              <w:jc w:val="both"/>
              <w:textAlignment w:val="baseline"/>
              <w:rPr>
                <w:rFonts w:ascii="Times" w:hAnsi="Times"/>
                <w:kern w:val="22"/>
                <w:sz w:val="20"/>
              </w:rPr>
            </w:pPr>
            <w:r w:rsidRPr="00115CF9">
              <w:rPr>
                <w:rFonts w:ascii="Times" w:hAnsi="Times" w:hint="eastAsia"/>
                <w:kern w:val="22"/>
                <w:sz w:val="20"/>
              </w:rPr>
              <w:t>18</w:t>
            </w:r>
            <w:r w:rsidRPr="00115CF9">
              <w:rPr>
                <w:rFonts w:ascii="Times" w:hAnsi="Times"/>
                <w:kern w:val="22"/>
                <w:sz w:val="20"/>
              </w:rPr>
              <w:t>/18</w:t>
            </w:r>
          </w:p>
        </w:tc>
        <w:tc>
          <w:tcPr>
            <w:tcW w:w="1529" w:type="dxa"/>
          </w:tcPr>
          <w:p w:rsidR="00115CF9" w:rsidRPr="00115CF9" w:rsidRDefault="00115CF9" w:rsidP="00115CF9">
            <w:pPr>
              <w:widowControl w:val="0"/>
              <w:adjustRightInd w:val="0"/>
              <w:snapToGrid w:val="0"/>
              <w:spacing w:line="240" w:lineRule="atLeast"/>
              <w:jc w:val="both"/>
              <w:textAlignment w:val="baseline"/>
              <w:rPr>
                <w:rFonts w:ascii="Times" w:hAnsi="Times"/>
                <w:kern w:val="22"/>
                <w:sz w:val="20"/>
              </w:rPr>
            </w:pPr>
            <w:r w:rsidRPr="00115CF9">
              <w:rPr>
                <w:rFonts w:ascii="Times" w:hAnsi="Times" w:hint="eastAsia"/>
                <w:kern w:val="22"/>
                <w:sz w:val="20"/>
              </w:rPr>
              <w:t>Title of the paper</w:t>
            </w:r>
          </w:p>
        </w:tc>
        <w:tc>
          <w:tcPr>
            <w:tcW w:w="1038" w:type="dxa"/>
          </w:tcPr>
          <w:p w:rsidR="00115CF9" w:rsidRPr="00115CF9" w:rsidRDefault="00115CF9" w:rsidP="00115CF9">
            <w:pPr>
              <w:widowControl w:val="0"/>
              <w:adjustRightInd w:val="0"/>
              <w:snapToGrid w:val="0"/>
              <w:spacing w:line="240" w:lineRule="atLeast"/>
              <w:jc w:val="both"/>
              <w:textAlignment w:val="baseline"/>
              <w:rPr>
                <w:rFonts w:ascii="Times" w:hAnsi="Times"/>
                <w:kern w:val="22"/>
                <w:sz w:val="20"/>
              </w:rPr>
            </w:pPr>
          </w:p>
        </w:tc>
        <w:tc>
          <w:tcPr>
            <w:tcW w:w="1016" w:type="dxa"/>
          </w:tcPr>
          <w:p w:rsidR="00115CF9" w:rsidRPr="00115CF9" w:rsidRDefault="00115CF9" w:rsidP="00115CF9">
            <w:pPr>
              <w:widowControl w:val="0"/>
              <w:adjustRightInd w:val="0"/>
              <w:snapToGrid w:val="0"/>
              <w:spacing w:line="240" w:lineRule="atLeast"/>
              <w:jc w:val="both"/>
              <w:textAlignment w:val="baseline"/>
              <w:rPr>
                <w:rFonts w:ascii="Times" w:hAnsi="Times"/>
                <w:kern w:val="22"/>
                <w:sz w:val="20"/>
              </w:rPr>
            </w:pPr>
          </w:p>
        </w:tc>
      </w:tr>
    </w:tbl>
    <w:p w:rsidR="00115CF9" w:rsidRDefault="00115CF9" w:rsidP="000E7A63">
      <w:pPr>
        <w:ind w:left="280"/>
        <w:jc w:val="both"/>
        <w:rPr>
          <w:rFonts w:ascii="Times New Roman" w:hAnsi="Times New Roman"/>
          <w:sz w:val="22"/>
        </w:rPr>
      </w:pPr>
    </w:p>
    <w:p w:rsidR="00115CF9" w:rsidRDefault="00B429EC" w:rsidP="00115CF9">
      <w:r w:rsidRPr="00DB545C">
        <w:rPr>
          <w:noProof/>
        </w:rPr>
        <w:drawing>
          <wp:anchor distT="0" distB="0" distL="114300" distR="114300" simplePos="0" relativeHeight="251660288" behindDoc="0" locked="0" layoutInCell="1" allowOverlap="1" wp14:anchorId="75F68A48" wp14:editId="0E23E1B9">
            <wp:simplePos x="0" y="0"/>
            <wp:positionH relativeFrom="column">
              <wp:posOffset>224790</wp:posOffset>
            </wp:positionH>
            <wp:positionV relativeFrom="paragraph">
              <wp:posOffset>132715</wp:posOffset>
            </wp:positionV>
            <wp:extent cx="3143250" cy="4068355"/>
            <wp:effectExtent l="0" t="0" r="0" b="8890"/>
            <wp:wrapNone/>
            <wp:docPr id="2" name="図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43250" cy="40683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15CF9" w:rsidRDefault="00115CF9" w:rsidP="00115CF9"/>
    <w:p w:rsidR="00115CF9" w:rsidRDefault="00115CF9" w:rsidP="00115CF9"/>
    <w:p w:rsidR="00115CF9" w:rsidRDefault="00115CF9" w:rsidP="00115CF9"/>
    <w:p w:rsidR="00115CF9" w:rsidRDefault="00115CF9" w:rsidP="00115CF9"/>
    <w:p w:rsidR="00115CF9" w:rsidRDefault="00115CF9" w:rsidP="00115CF9"/>
    <w:p w:rsidR="00115CF9" w:rsidRDefault="00115CF9" w:rsidP="00115CF9"/>
    <w:p w:rsidR="00115CF9" w:rsidRDefault="00115CF9" w:rsidP="00115CF9"/>
    <w:p w:rsidR="00115CF9" w:rsidRDefault="00115CF9" w:rsidP="00115CF9"/>
    <w:p w:rsidR="00115CF9" w:rsidRDefault="00115CF9" w:rsidP="00115CF9"/>
    <w:p w:rsidR="00115CF9" w:rsidRDefault="00115CF9" w:rsidP="00115CF9"/>
    <w:p w:rsidR="00115CF9" w:rsidRDefault="00115CF9" w:rsidP="00115CF9"/>
    <w:p w:rsidR="00115CF9" w:rsidRDefault="00115CF9" w:rsidP="00115CF9"/>
    <w:p w:rsidR="00115CF9" w:rsidRDefault="00115CF9" w:rsidP="00115CF9"/>
    <w:p w:rsidR="00115CF9" w:rsidRDefault="00115CF9" w:rsidP="00115CF9"/>
    <w:p w:rsidR="00115CF9" w:rsidRDefault="00115CF9" w:rsidP="00115CF9"/>
    <w:p w:rsidR="00115CF9" w:rsidRDefault="00115CF9" w:rsidP="00115CF9"/>
    <w:p w:rsidR="00115CF9" w:rsidRDefault="00115CF9" w:rsidP="00115CF9"/>
    <w:p w:rsidR="00115CF9" w:rsidRDefault="00115CF9" w:rsidP="00115CF9"/>
    <w:p w:rsidR="00B429EC" w:rsidRDefault="00B429EC" w:rsidP="00115CF9"/>
    <w:p w:rsidR="00B429EC" w:rsidRDefault="00B429EC" w:rsidP="00115CF9"/>
    <w:p w:rsidR="00115CF9" w:rsidRDefault="00115CF9" w:rsidP="00115CF9"/>
    <w:p w:rsidR="00B429EC" w:rsidRDefault="00B429EC" w:rsidP="00115CF9">
      <w:pPr>
        <w:spacing w:line="240" w:lineRule="exact"/>
        <w:ind w:leftChars="118" w:left="283"/>
        <w:rPr>
          <w:spacing w:val="10"/>
          <w:sz w:val="20"/>
        </w:rPr>
      </w:pPr>
    </w:p>
    <w:p w:rsidR="00B429EC" w:rsidRDefault="00B429EC" w:rsidP="00115CF9">
      <w:pPr>
        <w:spacing w:line="240" w:lineRule="exact"/>
        <w:ind w:leftChars="118" w:left="283"/>
        <w:rPr>
          <w:spacing w:val="10"/>
          <w:sz w:val="20"/>
        </w:rPr>
      </w:pPr>
    </w:p>
    <w:p w:rsidR="00B429EC" w:rsidRDefault="00B429EC" w:rsidP="00115CF9">
      <w:pPr>
        <w:spacing w:line="240" w:lineRule="exact"/>
        <w:ind w:leftChars="118" w:left="283"/>
        <w:rPr>
          <w:spacing w:val="10"/>
          <w:sz w:val="20"/>
        </w:rPr>
      </w:pPr>
    </w:p>
    <w:p w:rsidR="00115CF9" w:rsidRPr="006F34B9" w:rsidRDefault="00115CF9" w:rsidP="00115CF9">
      <w:pPr>
        <w:spacing w:line="240" w:lineRule="exact"/>
        <w:ind w:leftChars="118" w:left="283"/>
        <w:rPr>
          <w:bCs/>
          <w:spacing w:val="10"/>
        </w:rPr>
      </w:pPr>
      <w:r>
        <w:rPr>
          <w:rFonts w:hint="eastAsia"/>
          <w:spacing w:val="10"/>
          <w:sz w:val="20"/>
        </w:rPr>
        <w:t xml:space="preserve">Fig. 1. </w:t>
      </w:r>
      <w:r>
        <w:rPr>
          <w:spacing w:val="10"/>
          <w:sz w:val="20"/>
        </w:rPr>
        <w:t>The first sheet of manuscript.</w:t>
      </w:r>
      <w:r w:rsidR="002B20B2" w:rsidRPr="002B20B2">
        <w:t xml:space="preserve"> </w:t>
      </w:r>
      <w:r w:rsidR="002B20B2" w:rsidRPr="002B20B2">
        <w:rPr>
          <w:spacing w:val="10"/>
          <w:sz w:val="20"/>
        </w:rPr>
        <w:t>(</w:t>
      </w:r>
      <w:hyperlink r:id="rId12" w:history="1">
        <w:r w:rsidR="002B20B2" w:rsidRPr="002B20B2">
          <w:rPr>
            <w:rStyle w:val="a3"/>
            <w:spacing w:val="10"/>
            <w:sz w:val="20"/>
          </w:rPr>
          <w:t>click here</w:t>
        </w:r>
        <w:r w:rsidR="002B20B2" w:rsidRPr="002B20B2">
          <w:rPr>
            <w:rStyle w:val="a3"/>
            <w:rFonts w:hint="eastAsia"/>
            <w:spacing w:val="10"/>
            <w:sz w:val="20"/>
          </w:rPr>
          <w:t xml:space="preserve"> to download</w:t>
        </w:r>
      </w:hyperlink>
      <w:r w:rsidR="002B20B2" w:rsidRPr="002B20B2">
        <w:rPr>
          <w:spacing w:val="10"/>
          <w:sz w:val="20"/>
        </w:rPr>
        <w:t>)</w:t>
      </w:r>
    </w:p>
    <w:p w:rsidR="00115CF9" w:rsidRDefault="00115CF9" w:rsidP="000E7A63">
      <w:pPr>
        <w:ind w:left="280"/>
        <w:jc w:val="both"/>
        <w:rPr>
          <w:rFonts w:ascii="Times New Roman" w:hAnsi="Times New Roman"/>
          <w:sz w:val="22"/>
        </w:rPr>
      </w:pPr>
    </w:p>
    <w:p w:rsidR="00115CF9" w:rsidRDefault="00115CF9" w:rsidP="000E7A63">
      <w:pPr>
        <w:ind w:left="280"/>
        <w:jc w:val="both"/>
        <w:rPr>
          <w:rFonts w:ascii="Times New Roman" w:hAnsi="Times New Roman"/>
          <w:sz w:val="22"/>
        </w:rPr>
      </w:pPr>
    </w:p>
    <w:p w:rsidR="00115CF9" w:rsidRDefault="00115CF9" w:rsidP="000E7A63">
      <w:pPr>
        <w:ind w:left="280"/>
        <w:jc w:val="both"/>
        <w:rPr>
          <w:rFonts w:ascii="Times New Roman" w:hAnsi="Times New Roman"/>
          <w:sz w:val="22"/>
        </w:rPr>
      </w:pPr>
    </w:p>
    <w:p w:rsidR="00115CF9" w:rsidRDefault="00115CF9" w:rsidP="000E7A63">
      <w:pPr>
        <w:ind w:left="280"/>
        <w:jc w:val="both"/>
        <w:rPr>
          <w:rFonts w:ascii="Times New Roman" w:hAnsi="Times New Roman"/>
          <w:sz w:val="22"/>
        </w:rPr>
      </w:pPr>
    </w:p>
    <w:p w:rsidR="00115CF9" w:rsidRDefault="00115CF9" w:rsidP="000E7A63">
      <w:pPr>
        <w:ind w:left="280"/>
        <w:jc w:val="both"/>
        <w:rPr>
          <w:rFonts w:ascii="Times New Roman" w:hAnsi="Times New Roman"/>
          <w:sz w:val="22"/>
        </w:rPr>
      </w:pPr>
    </w:p>
    <w:p w:rsidR="00115CF9" w:rsidRDefault="00115CF9" w:rsidP="000E7A63">
      <w:pPr>
        <w:ind w:left="280"/>
        <w:jc w:val="both"/>
        <w:rPr>
          <w:rFonts w:ascii="Times New Roman" w:hAnsi="Times New Roman"/>
          <w:sz w:val="22"/>
        </w:rPr>
      </w:pPr>
    </w:p>
    <w:p w:rsidR="00115CF9" w:rsidRDefault="00115CF9" w:rsidP="000E7A63">
      <w:pPr>
        <w:ind w:left="280"/>
        <w:jc w:val="both"/>
        <w:rPr>
          <w:rFonts w:ascii="Times New Roman" w:hAnsi="Times New Roman"/>
          <w:sz w:val="22"/>
        </w:rPr>
      </w:pPr>
    </w:p>
    <w:p w:rsidR="00115CF9" w:rsidRDefault="00115CF9" w:rsidP="002B20B2">
      <w:pPr>
        <w:jc w:val="both"/>
        <w:rPr>
          <w:rFonts w:ascii="Times New Roman" w:hAnsi="Times New Roman"/>
          <w:sz w:val="22"/>
        </w:rPr>
      </w:pPr>
    </w:p>
    <w:p w:rsidR="00B429EC" w:rsidRDefault="00B429EC" w:rsidP="000E7A63">
      <w:pPr>
        <w:ind w:left="280"/>
        <w:jc w:val="both"/>
        <w:rPr>
          <w:rFonts w:ascii="Times New Roman" w:hAnsi="Times New Roman"/>
          <w:sz w:val="22"/>
        </w:rPr>
      </w:pPr>
    </w:p>
    <w:p w:rsidR="00115CF9" w:rsidRDefault="00115CF9" w:rsidP="000E7A63">
      <w:pPr>
        <w:ind w:left="280"/>
        <w:jc w:val="both"/>
        <w:rPr>
          <w:rFonts w:ascii="Times New Roman" w:hAnsi="Times New Roman"/>
          <w:sz w:val="22"/>
        </w:rPr>
      </w:pPr>
    </w:p>
    <w:p w:rsidR="00115CF9" w:rsidRDefault="00BC5EDE" w:rsidP="000E7A63">
      <w:pPr>
        <w:ind w:left="280"/>
        <w:jc w:val="both"/>
        <w:rPr>
          <w:rFonts w:ascii="Times New Roman" w:hAnsi="Times New Roman"/>
          <w:sz w:val="22"/>
        </w:rPr>
      </w:pPr>
      <w:r w:rsidRPr="00DB545C">
        <w:rPr>
          <w:noProof/>
        </w:rPr>
        <w:drawing>
          <wp:anchor distT="0" distB="0" distL="114300" distR="114300" simplePos="0" relativeHeight="251662336" behindDoc="0" locked="0" layoutInCell="1" allowOverlap="1" wp14:anchorId="3769A1F8" wp14:editId="6A77783D">
            <wp:simplePos x="0" y="0"/>
            <wp:positionH relativeFrom="column">
              <wp:posOffset>198437</wp:posOffset>
            </wp:positionH>
            <wp:positionV relativeFrom="paragraph">
              <wp:posOffset>133350</wp:posOffset>
            </wp:positionV>
            <wp:extent cx="2865988" cy="3852863"/>
            <wp:effectExtent l="0" t="0" r="0" b="0"/>
            <wp:wrapNone/>
            <wp:docPr id="3" name="図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65988" cy="385286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15CF9" w:rsidRDefault="00115CF9" w:rsidP="000E7A63">
      <w:pPr>
        <w:ind w:left="280"/>
        <w:jc w:val="both"/>
        <w:rPr>
          <w:rFonts w:ascii="Times New Roman" w:hAnsi="Times New Roman"/>
          <w:sz w:val="22"/>
        </w:rPr>
      </w:pPr>
    </w:p>
    <w:p w:rsidR="00115CF9" w:rsidRDefault="00115CF9" w:rsidP="000E7A63">
      <w:pPr>
        <w:ind w:left="280"/>
        <w:jc w:val="both"/>
        <w:rPr>
          <w:rFonts w:ascii="Times New Roman" w:hAnsi="Times New Roman"/>
          <w:sz w:val="22"/>
        </w:rPr>
      </w:pPr>
    </w:p>
    <w:p w:rsidR="00115CF9" w:rsidRDefault="00115CF9" w:rsidP="000E7A63">
      <w:pPr>
        <w:ind w:left="280"/>
        <w:jc w:val="both"/>
        <w:rPr>
          <w:rFonts w:ascii="Times New Roman" w:hAnsi="Times New Roman"/>
          <w:sz w:val="22"/>
        </w:rPr>
      </w:pPr>
    </w:p>
    <w:p w:rsidR="00115CF9" w:rsidRDefault="00115CF9" w:rsidP="000E7A63">
      <w:pPr>
        <w:ind w:left="280"/>
        <w:jc w:val="both"/>
        <w:rPr>
          <w:rFonts w:ascii="Times New Roman" w:hAnsi="Times New Roman"/>
          <w:sz w:val="22"/>
        </w:rPr>
      </w:pPr>
    </w:p>
    <w:p w:rsidR="00115CF9" w:rsidRDefault="00115CF9" w:rsidP="000E7A63">
      <w:pPr>
        <w:ind w:left="280"/>
        <w:jc w:val="both"/>
        <w:rPr>
          <w:rFonts w:ascii="Times New Roman" w:hAnsi="Times New Roman"/>
          <w:sz w:val="22"/>
        </w:rPr>
      </w:pPr>
    </w:p>
    <w:p w:rsidR="00115CF9" w:rsidRDefault="00115CF9" w:rsidP="000E7A63">
      <w:pPr>
        <w:ind w:left="280"/>
        <w:jc w:val="both"/>
        <w:rPr>
          <w:rFonts w:ascii="Times New Roman" w:hAnsi="Times New Roman"/>
          <w:sz w:val="22"/>
        </w:rPr>
      </w:pPr>
    </w:p>
    <w:p w:rsidR="00115CF9" w:rsidRDefault="00115CF9" w:rsidP="000E7A63">
      <w:pPr>
        <w:ind w:left="280"/>
        <w:jc w:val="both"/>
        <w:rPr>
          <w:rFonts w:ascii="Times New Roman" w:hAnsi="Times New Roman"/>
          <w:sz w:val="22"/>
        </w:rPr>
      </w:pPr>
    </w:p>
    <w:p w:rsidR="00115CF9" w:rsidRDefault="00115CF9" w:rsidP="000E7A63">
      <w:pPr>
        <w:ind w:left="280"/>
        <w:jc w:val="both"/>
        <w:rPr>
          <w:rFonts w:ascii="Times New Roman" w:hAnsi="Times New Roman"/>
          <w:sz w:val="22"/>
        </w:rPr>
      </w:pPr>
    </w:p>
    <w:p w:rsidR="00115CF9" w:rsidRDefault="00115CF9" w:rsidP="000E7A63">
      <w:pPr>
        <w:ind w:left="280"/>
        <w:jc w:val="both"/>
        <w:rPr>
          <w:rFonts w:ascii="Times New Roman" w:hAnsi="Times New Roman"/>
          <w:sz w:val="22"/>
        </w:rPr>
      </w:pPr>
    </w:p>
    <w:p w:rsidR="00115CF9" w:rsidRDefault="00115CF9" w:rsidP="000E7A63">
      <w:pPr>
        <w:ind w:left="280"/>
        <w:jc w:val="both"/>
        <w:rPr>
          <w:rFonts w:ascii="Times New Roman" w:hAnsi="Times New Roman"/>
          <w:sz w:val="22"/>
        </w:rPr>
      </w:pPr>
    </w:p>
    <w:p w:rsidR="00115CF9" w:rsidRDefault="00115CF9" w:rsidP="000E7A63">
      <w:pPr>
        <w:ind w:left="280"/>
        <w:jc w:val="both"/>
        <w:rPr>
          <w:rFonts w:ascii="Times New Roman" w:hAnsi="Times New Roman"/>
          <w:sz w:val="22"/>
        </w:rPr>
      </w:pPr>
    </w:p>
    <w:p w:rsidR="00115CF9" w:rsidRDefault="00115CF9" w:rsidP="000E7A63">
      <w:pPr>
        <w:ind w:left="280"/>
        <w:jc w:val="both"/>
        <w:rPr>
          <w:rFonts w:ascii="Times New Roman" w:hAnsi="Times New Roman"/>
          <w:sz w:val="22"/>
        </w:rPr>
      </w:pPr>
    </w:p>
    <w:p w:rsidR="00115CF9" w:rsidRDefault="00115CF9" w:rsidP="000E7A63">
      <w:pPr>
        <w:ind w:left="280"/>
        <w:jc w:val="both"/>
        <w:rPr>
          <w:rFonts w:ascii="Times New Roman" w:hAnsi="Times New Roman"/>
          <w:sz w:val="22"/>
        </w:rPr>
      </w:pPr>
    </w:p>
    <w:p w:rsidR="00115CF9" w:rsidRDefault="00115CF9" w:rsidP="000E7A63">
      <w:pPr>
        <w:ind w:left="280"/>
        <w:jc w:val="both"/>
        <w:rPr>
          <w:rFonts w:ascii="Times New Roman" w:hAnsi="Times New Roman"/>
          <w:sz w:val="22"/>
        </w:rPr>
      </w:pPr>
    </w:p>
    <w:p w:rsidR="00115CF9" w:rsidRDefault="00115CF9" w:rsidP="000E7A63">
      <w:pPr>
        <w:ind w:left="280"/>
        <w:jc w:val="both"/>
        <w:rPr>
          <w:rFonts w:ascii="Times New Roman" w:hAnsi="Times New Roman"/>
          <w:sz w:val="22"/>
        </w:rPr>
      </w:pPr>
    </w:p>
    <w:p w:rsidR="00115CF9" w:rsidRDefault="00115CF9" w:rsidP="000E7A63">
      <w:pPr>
        <w:ind w:left="280"/>
        <w:jc w:val="both"/>
        <w:rPr>
          <w:rFonts w:ascii="Times New Roman" w:hAnsi="Times New Roman"/>
          <w:sz w:val="22"/>
        </w:rPr>
      </w:pPr>
    </w:p>
    <w:p w:rsidR="00115CF9" w:rsidRDefault="00115CF9" w:rsidP="000E7A63">
      <w:pPr>
        <w:ind w:left="280"/>
        <w:jc w:val="both"/>
        <w:rPr>
          <w:rFonts w:ascii="Times New Roman" w:hAnsi="Times New Roman"/>
          <w:sz w:val="22"/>
        </w:rPr>
      </w:pPr>
    </w:p>
    <w:p w:rsidR="00115CF9" w:rsidRDefault="00115CF9" w:rsidP="000E7A63">
      <w:pPr>
        <w:ind w:left="280"/>
        <w:jc w:val="both"/>
        <w:rPr>
          <w:rFonts w:ascii="Times New Roman" w:hAnsi="Times New Roman"/>
          <w:sz w:val="22"/>
        </w:rPr>
      </w:pPr>
    </w:p>
    <w:p w:rsidR="00115CF9" w:rsidRDefault="00115CF9" w:rsidP="000E7A63">
      <w:pPr>
        <w:ind w:left="280"/>
        <w:jc w:val="both"/>
        <w:rPr>
          <w:rFonts w:ascii="Times New Roman" w:hAnsi="Times New Roman"/>
          <w:sz w:val="22"/>
        </w:rPr>
      </w:pPr>
    </w:p>
    <w:p w:rsidR="00115CF9" w:rsidRDefault="00115CF9" w:rsidP="000E7A63">
      <w:pPr>
        <w:ind w:left="280"/>
        <w:jc w:val="both"/>
        <w:rPr>
          <w:rFonts w:ascii="Times New Roman" w:hAnsi="Times New Roman"/>
          <w:sz w:val="22"/>
        </w:rPr>
      </w:pPr>
    </w:p>
    <w:p w:rsidR="00115CF9" w:rsidRDefault="00115CF9" w:rsidP="000E7A63">
      <w:pPr>
        <w:ind w:left="280"/>
        <w:jc w:val="both"/>
        <w:rPr>
          <w:rFonts w:ascii="Times New Roman" w:hAnsi="Times New Roman"/>
          <w:sz w:val="22"/>
        </w:rPr>
      </w:pPr>
    </w:p>
    <w:p w:rsidR="00B429EC" w:rsidRDefault="00B429EC" w:rsidP="000E7A63">
      <w:pPr>
        <w:ind w:left="280"/>
        <w:jc w:val="both"/>
        <w:rPr>
          <w:rFonts w:ascii="Times New Roman" w:hAnsi="Times New Roman"/>
          <w:sz w:val="22"/>
        </w:rPr>
      </w:pPr>
    </w:p>
    <w:p w:rsidR="00B429EC" w:rsidRDefault="00B429EC" w:rsidP="000E7A63">
      <w:pPr>
        <w:ind w:left="280"/>
        <w:jc w:val="both"/>
        <w:rPr>
          <w:rFonts w:ascii="Times New Roman" w:hAnsi="Times New Roman"/>
          <w:sz w:val="22"/>
        </w:rPr>
      </w:pPr>
    </w:p>
    <w:p w:rsidR="00B429EC" w:rsidRDefault="00B429EC" w:rsidP="000E7A63">
      <w:pPr>
        <w:ind w:left="280"/>
        <w:jc w:val="both"/>
        <w:rPr>
          <w:rFonts w:ascii="Times New Roman" w:hAnsi="Times New Roman"/>
          <w:sz w:val="22"/>
        </w:rPr>
      </w:pPr>
    </w:p>
    <w:p w:rsidR="00B429EC" w:rsidRDefault="00B429EC" w:rsidP="00BC5EDE">
      <w:pPr>
        <w:jc w:val="both"/>
        <w:rPr>
          <w:rFonts w:ascii="Times New Roman" w:hAnsi="Times New Roman"/>
          <w:sz w:val="22"/>
        </w:rPr>
      </w:pPr>
    </w:p>
    <w:p w:rsidR="00115CF9" w:rsidRPr="006F34B9" w:rsidRDefault="00115CF9" w:rsidP="00115CF9">
      <w:pPr>
        <w:spacing w:line="240" w:lineRule="exact"/>
        <w:ind w:leftChars="118" w:left="283"/>
        <w:rPr>
          <w:bCs/>
          <w:spacing w:val="10"/>
        </w:rPr>
      </w:pPr>
      <w:r>
        <w:rPr>
          <w:rFonts w:hint="eastAsia"/>
          <w:spacing w:val="10"/>
          <w:sz w:val="20"/>
        </w:rPr>
        <w:t xml:space="preserve">Fig. </w:t>
      </w:r>
      <w:r>
        <w:rPr>
          <w:spacing w:val="10"/>
          <w:sz w:val="20"/>
        </w:rPr>
        <w:t>2</w:t>
      </w:r>
      <w:r>
        <w:rPr>
          <w:rFonts w:hint="eastAsia"/>
          <w:spacing w:val="10"/>
          <w:sz w:val="20"/>
        </w:rPr>
        <w:t xml:space="preserve">. </w:t>
      </w:r>
      <w:r w:rsidRPr="00115CF9">
        <w:rPr>
          <w:spacing w:val="10"/>
          <w:sz w:val="20"/>
        </w:rPr>
        <w:t>Following sheet of manuscript.</w:t>
      </w:r>
      <w:r w:rsidR="002B20B2" w:rsidRPr="002B20B2">
        <w:t xml:space="preserve"> </w:t>
      </w:r>
      <w:r w:rsidR="002B20B2" w:rsidRPr="002B20B2">
        <w:rPr>
          <w:spacing w:val="10"/>
          <w:sz w:val="20"/>
        </w:rPr>
        <w:t>(</w:t>
      </w:r>
      <w:hyperlink r:id="rId14" w:history="1">
        <w:r w:rsidR="002B20B2" w:rsidRPr="002B20B2">
          <w:rPr>
            <w:rStyle w:val="a3"/>
            <w:spacing w:val="10"/>
            <w:sz w:val="20"/>
          </w:rPr>
          <w:t>click here</w:t>
        </w:r>
        <w:r w:rsidR="002B20B2" w:rsidRPr="002B20B2">
          <w:rPr>
            <w:rStyle w:val="a3"/>
            <w:rFonts w:hint="eastAsia"/>
            <w:spacing w:val="10"/>
            <w:sz w:val="20"/>
          </w:rPr>
          <w:t xml:space="preserve"> to download</w:t>
        </w:r>
      </w:hyperlink>
      <w:r w:rsidR="002B20B2" w:rsidRPr="002B20B2">
        <w:rPr>
          <w:spacing w:val="10"/>
          <w:sz w:val="20"/>
        </w:rPr>
        <w:t>)</w:t>
      </w:r>
    </w:p>
    <w:p w:rsidR="00115CF9" w:rsidRPr="00115CF9" w:rsidRDefault="00115CF9" w:rsidP="000E7A63">
      <w:pPr>
        <w:ind w:left="280"/>
        <w:jc w:val="both"/>
        <w:rPr>
          <w:rFonts w:ascii="Times New Roman" w:hAnsi="Times New Roman"/>
          <w:sz w:val="22"/>
        </w:rPr>
      </w:pPr>
    </w:p>
    <w:p w:rsidR="00115CF9" w:rsidRDefault="00B429EC" w:rsidP="000E7A63">
      <w:pPr>
        <w:ind w:left="280"/>
        <w:jc w:val="both"/>
        <w:rPr>
          <w:rFonts w:ascii="Times New Roman" w:hAnsi="Times New Roman"/>
          <w:sz w:val="22"/>
        </w:rPr>
      </w:pPr>
      <w:r w:rsidRPr="00DB545C">
        <w:rPr>
          <w:bCs/>
          <w:noProof/>
          <w:spacing w:val="10"/>
        </w:rPr>
        <w:drawing>
          <wp:anchor distT="0" distB="0" distL="114300" distR="114300" simplePos="0" relativeHeight="251664384" behindDoc="0" locked="0" layoutInCell="1" allowOverlap="1" wp14:anchorId="5E4C06BD" wp14:editId="25AB5EB2">
            <wp:simplePos x="0" y="0"/>
            <wp:positionH relativeFrom="column">
              <wp:posOffset>260668</wp:posOffset>
            </wp:positionH>
            <wp:positionV relativeFrom="paragraph">
              <wp:posOffset>28574</wp:posOffset>
            </wp:positionV>
            <wp:extent cx="2767012" cy="3702775"/>
            <wp:effectExtent l="0" t="0" r="0" b="0"/>
            <wp:wrapNone/>
            <wp:docPr id="4" name="図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73488" cy="371144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15CF9" w:rsidRDefault="00115CF9" w:rsidP="000E7A63">
      <w:pPr>
        <w:ind w:left="280"/>
        <w:jc w:val="both"/>
        <w:rPr>
          <w:rFonts w:ascii="Times New Roman" w:hAnsi="Times New Roman"/>
          <w:sz w:val="22"/>
        </w:rPr>
      </w:pPr>
    </w:p>
    <w:p w:rsidR="00115CF9" w:rsidRDefault="00115CF9" w:rsidP="000E7A63">
      <w:pPr>
        <w:ind w:left="280"/>
        <w:jc w:val="both"/>
        <w:rPr>
          <w:rFonts w:ascii="Times New Roman" w:hAnsi="Times New Roman"/>
          <w:sz w:val="22"/>
        </w:rPr>
      </w:pPr>
    </w:p>
    <w:p w:rsidR="00115CF9" w:rsidRDefault="00115CF9" w:rsidP="000E7A63">
      <w:pPr>
        <w:ind w:left="280"/>
        <w:jc w:val="both"/>
        <w:rPr>
          <w:rFonts w:ascii="Times New Roman" w:hAnsi="Times New Roman"/>
          <w:sz w:val="22"/>
        </w:rPr>
      </w:pPr>
    </w:p>
    <w:p w:rsidR="00115CF9" w:rsidRDefault="00115CF9" w:rsidP="000E7A63">
      <w:pPr>
        <w:ind w:left="280"/>
        <w:jc w:val="both"/>
        <w:rPr>
          <w:rFonts w:ascii="Times New Roman" w:hAnsi="Times New Roman"/>
          <w:sz w:val="22"/>
        </w:rPr>
      </w:pPr>
    </w:p>
    <w:p w:rsidR="00115CF9" w:rsidRDefault="00115CF9" w:rsidP="000E7A63">
      <w:pPr>
        <w:ind w:left="280"/>
        <w:jc w:val="both"/>
        <w:rPr>
          <w:rFonts w:ascii="Times New Roman" w:hAnsi="Times New Roman"/>
          <w:sz w:val="22"/>
        </w:rPr>
      </w:pPr>
    </w:p>
    <w:p w:rsidR="00115CF9" w:rsidRDefault="00115CF9" w:rsidP="000E7A63">
      <w:pPr>
        <w:ind w:left="280"/>
        <w:jc w:val="both"/>
        <w:rPr>
          <w:rFonts w:ascii="Times New Roman" w:hAnsi="Times New Roman"/>
          <w:sz w:val="22"/>
        </w:rPr>
      </w:pPr>
    </w:p>
    <w:p w:rsidR="00115CF9" w:rsidRDefault="00115CF9" w:rsidP="000E7A63">
      <w:pPr>
        <w:ind w:left="280"/>
        <w:jc w:val="both"/>
        <w:rPr>
          <w:rFonts w:ascii="Times New Roman" w:hAnsi="Times New Roman"/>
          <w:sz w:val="22"/>
        </w:rPr>
      </w:pPr>
    </w:p>
    <w:p w:rsidR="00115CF9" w:rsidRDefault="00115CF9" w:rsidP="000E7A63">
      <w:pPr>
        <w:ind w:left="280"/>
        <w:jc w:val="both"/>
        <w:rPr>
          <w:rFonts w:ascii="Times New Roman" w:hAnsi="Times New Roman"/>
          <w:sz w:val="22"/>
        </w:rPr>
      </w:pPr>
    </w:p>
    <w:p w:rsidR="00115CF9" w:rsidRDefault="00115CF9" w:rsidP="000E7A63">
      <w:pPr>
        <w:ind w:left="280"/>
        <w:jc w:val="both"/>
        <w:rPr>
          <w:rFonts w:ascii="Times New Roman" w:hAnsi="Times New Roman"/>
          <w:sz w:val="22"/>
        </w:rPr>
      </w:pPr>
    </w:p>
    <w:p w:rsidR="00115CF9" w:rsidRDefault="00115CF9" w:rsidP="000E7A63">
      <w:pPr>
        <w:ind w:left="280"/>
        <w:jc w:val="both"/>
        <w:rPr>
          <w:rFonts w:ascii="Times New Roman" w:hAnsi="Times New Roman"/>
          <w:sz w:val="22"/>
        </w:rPr>
      </w:pPr>
    </w:p>
    <w:p w:rsidR="00115CF9" w:rsidRDefault="00115CF9" w:rsidP="000E7A63">
      <w:pPr>
        <w:ind w:left="280"/>
        <w:jc w:val="both"/>
        <w:rPr>
          <w:rFonts w:ascii="Times New Roman" w:hAnsi="Times New Roman"/>
          <w:sz w:val="22"/>
        </w:rPr>
      </w:pPr>
    </w:p>
    <w:p w:rsidR="00115CF9" w:rsidRDefault="00115CF9" w:rsidP="000E7A63">
      <w:pPr>
        <w:ind w:left="280"/>
        <w:jc w:val="both"/>
        <w:rPr>
          <w:rFonts w:ascii="Times New Roman" w:hAnsi="Times New Roman"/>
          <w:sz w:val="22"/>
        </w:rPr>
      </w:pPr>
    </w:p>
    <w:p w:rsidR="00115CF9" w:rsidRDefault="00115CF9" w:rsidP="000E7A63">
      <w:pPr>
        <w:ind w:left="280"/>
        <w:jc w:val="both"/>
        <w:rPr>
          <w:rFonts w:ascii="Times New Roman" w:hAnsi="Times New Roman"/>
          <w:sz w:val="22"/>
        </w:rPr>
      </w:pPr>
    </w:p>
    <w:p w:rsidR="00115CF9" w:rsidRDefault="00115CF9" w:rsidP="000E7A63">
      <w:pPr>
        <w:ind w:left="280"/>
        <w:jc w:val="both"/>
        <w:rPr>
          <w:rFonts w:ascii="Times New Roman" w:hAnsi="Times New Roman"/>
          <w:sz w:val="22"/>
        </w:rPr>
      </w:pPr>
    </w:p>
    <w:p w:rsidR="00115CF9" w:rsidRDefault="00115CF9" w:rsidP="000E7A63">
      <w:pPr>
        <w:ind w:left="280"/>
        <w:jc w:val="both"/>
        <w:rPr>
          <w:rFonts w:ascii="Times New Roman" w:hAnsi="Times New Roman"/>
          <w:sz w:val="22"/>
        </w:rPr>
      </w:pPr>
    </w:p>
    <w:p w:rsidR="00115CF9" w:rsidRDefault="00115CF9" w:rsidP="000E7A63">
      <w:pPr>
        <w:ind w:left="280"/>
        <w:jc w:val="both"/>
        <w:rPr>
          <w:rFonts w:ascii="Times New Roman" w:hAnsi="Times New Roman"/>
          <w:sz w:val="22"/>
        </w:rPr>
      </w:pPr>
    </w:p>
    <w:p w:rsidR="00115CF9" w:rsidRDefault="00115CF9" w:rsidP="000E7A63">
      <w:pPr>
        <w:ind w:left="280"/>
        <w:jc w:val="both"/>
        <w:rPr>
          <w:rFonts w:ascii="Times New Roman" w:hAnsi="Times New Roman"/>
          <w:sz w:val="22"/>
        </w:rPr>
      </w:pPr>
    </w:p>
    <w:p w:rsidR="00115CF9" w:rsidRDefault="00115CF9" w:rsidP="000E7A63">
      <w:pPr>
        <w:ind w:left="280"/>
        <w:jc w:val="both"/>
        <w:rPr>
          <w:rFonts w:ascii="Times New Roman" w:hAnsi="Times New Roman"/>
          <w:sz w:val="22"/>
        </w:rPr>
      </w:pPr>
    </w:p>
    <w:p w:rsidR="00115CF9" w:rsidRDefault="00115CF9" w:rsidP="000E7A63">
      <w:pPr>
        <w:ind w:left="280"/>
        <w:jc w:val="both"/>
        <w:rPr>
          <w:rFonts w:ascii="Times New Roman" w:hAnsi="Times New Roman"/>
          <w:sz w:val="22"/>
        </w:rPr>
      </w:pPr>
    </w:p>
    <w:p w:rsidR="00115CF9" w:rsidRDefault="00115CF9" w:rsidP="000E7A63">
      <w:pPr>
        <w:ind w:left="280"/>
        <w:jc w:val="both"/>
        <w:rPr>
          <w:rFonts w:ascii="Times New Roman" w:hAnsi="Times New Roman"/>
          <w:sz w:val="22"/>
        </w:rPr>
      </w:pPr>
    </w:p>
    <w:p w:rsidR="00115CF9" w:rsidRDefault="00115CF9" w:rsidP="000E7A63">
      <w:pPr>
        <w:ind w:left="280"/>
        <w:jc w:val="both"/>
        <w:rPr>
          <w:rFonts w:ascii="Times New Roman" w:hAnsi="Times New Roman"/>
          <w:sz w:val="22"/>
        </w:rPr>
      </w:pPr>
    </w:p>
    <w:p w:rsidR="00115CF9" w:rsidRDefault="00115CF9" w:rsidP="000E7A63">
      <w:pPr>
        <w:ind w:left="280"/>
        <w:jc w:val="both"/>
        <w:rPr>
          <w:rFonts w:ascii="Times New Roman" w:hAnsi="Times New Roman"/>
          <w:sz w:val="22"/>
        </w:rPr>
      </w:pPr>
    </w:p>
    <w:p w:rsidR="00115CF9" w:rsidRDefault="00115CF9" w:rsidP="000E7A63">
      <w:pPr>
        <w:ind w:left="280"/>
        <w:jc w:val="both"/>
        <w:rPr>
          <w:rFonts w:ascii="Times New Roman" w:hAnsi="Times New Roman"/>
          <w:sz w:val="22"/>
        </w:rPr>
      </w:pPr>
    </w:p>
    <w:p w:rsidR="00BC5EDE" w:rsidRPr="005633EB" w:rsidRDefault="00115CF9" w:rsidP="005633EB">
      <w:pPr>
        <w:spacing w:line="240" w:lineRule="exact"/>
        <w:ind w:leftChars="118" w:left="283"/>
        <w:rPr>
          <w:spacing w:val="10"/>
          <w:sz w:val="20"/>
        </w:rPr>
      </w:pPr>
      <w:r>
        <w:rPr>
          <w:rFonts w:hint="eastAsia"/>
          <w:spacing w:val="10"/>
          <w:sz w:val="20"/>
        </w:rPr>
        <w:lastRenderedPageBreak/>
        <w:t xml:space="preserve">Fig. </w:t>
      </w:r>
      <w:r>
        <w:rPr>
          <w:spacing w:val="10"/>
          <w:sz w:val="20"/>
        </w:rPr>
        <w:t>3</w:t>
      </w:r>
      <w:r>
        <w:rPr>
          <w:rFonts w:hint="eastAsia"/>
          <w:spacing w:val="10"/>
          <w:sz w:val="20"/>
        </w:rPr>
        <w:t xml:space="preserve">. </w:t>
      </w:r>
      <w:r w:rsidRPr="00115CF9">
        <w:rPr>
          <w:spacing w:val="10"/>
          <w:sz w:val="20"/>
        </w:rPr>
        <w:t>Last page partially occupied.</w:t>
      </w:r>
      <w:r w:rsidR="002B20B2" w:rsidRPr="002B20B2">
        <w:t xml:space="preserve"> </w:t>
      </w:r>
      <w:r w:rsidR="002B20B2" w:rsidRPr="002B20B2">
        <w:rPr>
          <w:spacing w:val="10"/>
          <w:sz w:val="20"/>
        </w:rPr>
        <w:t>(</w:t>
      </w:r>
      <w:hyperlink r:id="rId16" w:history="1">
        <w:r w:rsidR="002B20B2" w:rsidRPr="002B20B2">
          <w:rPr>
            <w:rStyle w:val="a3"/>
            <w:spacing w:val="10"/>
            <w:sz w:val="20"/>
          </w:rPr>
          <w:t>click here</w:t>
        </w:r>
        <w:r w:rsidR="002B20B2" w:rsidRPr="002B20B2">
          <w:rPr>
            <w:rStyle w:val="a3"/>
            <w:rFonts w:hint="eastAsia"/>
            <w:spacing w:val="10"/>
            <w:sz w:val="20"/>
          </w:rPr>
          <w:t xml:space="preserve"> to download</w:t>
        </w:r>
      </w:hyperlink>
      <w:r w:rsidR="002B20B2" w:rsidRPr="002B20B2">
        <w:rPr>
          <w:spacing w:val="10"/>
          <w:sz w:val="20"/>
        </w:rPr>
        <w:t>)</w:t>
      </w:r>
    </w:p>
    <w:p w:rsidR="00115CF9" w:rsidRPr="00115CF9" w:rsidRDefault="00115CF9" w:rsidP="00115CF9">
      <w:pPr>
        <w:ind w:left="280"/>
        <w:jc w:val="both"/>
        <w:rPr>
          <w:rFonts w:ascii="Times New Roman" w:hAnsi="Times New Roman"/>
          <w:b/>
          <w:sz w:val="22"/>
        </w:rPr>
      </w:pPr>
      <w:r w:rsidRPr="00115CF9">
        <w:rPr>
          <w:rFonts w:ascii="Times New Roman" w:hAnsi="Times New Roman"/>
          <w:b/>
          <w:sz w:val="22"/>
        </w:rPr>
        <w:t xml:space="preserve">Electronic submission </w:t>
      </w:r>
    </w:p>
    <w:p w:rsidR="00115CF9" w:rsidRDefault="00115CF9" w:rsidP="00115CF9">
      <w:pPr>
        <w:ind w:left="280"/>
        <w:jc w:val="both"/>
        <w:rPr>
          <w:rFonts w:ascii="Times New Roman" w:hAnsi="Times New Roman"/>
          <w:sz w:val="22"/>
        </w:rPr>
      </w:pPr>
      <w:r w:rsidRPr="00115CF9">
        <w:rPr>
          <w:rFonts w:ascii="Times New Roman" w:hAnsi="Times New Roman"/>
          <w:sz w:val="22"/>
        </w:rPr>
        <w:t xml:space="preserve">The editorial office strongly recommends the electronic submission (Fig. 4) via https://www.editorialmanager.com/photopolymer/default.aspx </w:t>
      </w:r>
      <w:r w:rsidRPr="00BC5EDE">
        <w:rPr>
          <w:rFonts w:ascii="Times New Roman" w:hAnsi="Times New Roman"/>
          <w:sz w:val="22"/>
          <w:szCs w:val="22"/>
        </w:rPr>
        <w:t>(</w:t>
      </w:r>
      <w:hyperlink r:id="rId17" w:history="1">
        <w:r w:rsidRPr="00BC5EDE">
          <w:rPr>
            <w:rStyle w:val="a3"/>
            <w:spacing w:val="10"/>
            <w:sz w:val="22"/>
            <w:szCs w:val="22"/>
          </w:rPr>
          <w:t>click here</w:t>
        </w:r>
      </w:hyperlink>
      <w:r w:rsidRPr="00BC5EDE">
        <w:rPr>
          <w:rFonts w:ascii="Times New Roman" w:hAnsi="Times New Roman"/>
          <w:sz w:val="22"/>
          <w:szCs w:val="22"/>
        </w:rPr>
        <w:t>)</w:t>
      </w:r>
      <w:r w:rsidRPr="00115CF9">
        <w:rPr>
          <w:rFonts w:ascii="Times New Roman" w:hAnsi="Times New Roman"/>
          <w:sz w:val="22"/>
        </w:rPr>
        <w:t xml:space="preserve"> for fast publication.</w:t>
      </w:r>
    </w:p>
    <w:p w:rsidR="00115CF9" w:rsidRDefault="00115CF9" w:rsidP="000E7A63">
      <w:pPr>
        <w:ind w:left="280"/>
        <w:jc w:val="both"/>
        <w:rPr>
          <w:rFonts w:ascii="Times New Roman" w:hAnsi="Times New Roman"/>
          <w:sz w:val="22"/>
        </w:rPr>
      </w:pPr>
    </w:p>
    <w:p w:rsidR="00BC5EDE" w:rsidRDefault="00BC5EDE" w:rsidP="000E7A63">
      <w:pPr>
        <w:ind w:left="280"/>
        <w:jc w:val="both"/>
        <w:rPr>
          <w:rFonts w:ascii="Times New Roman" w:hAnsi="Times New Roman"/>
          <w:sz w:val="22"/>
        </w:rPr>
      </w:pPr>
    </w:p>
    <w:p w:rsidR="00BC5EDE" w:rsidRDefault="00BC5EDE" w:rsidP="000E7A63">
      <w:pPr>
        <w:ind w:left="280"/>
        <w:jc w:val="both"/>
        <w:rPr>
          <w:rFonts w:ascii="Times New Roman" w:hAnsi="Times New Roman"/>
          <w:sz w:val="22"/>
        </w:rPr>
      </w:pPr>
    </w:p>
    <w:p w:rsidR="00115CF9" w:rsidRDefault="00115CF9" w:rsidP="000E7A63">
      <w:pPr>
        <w:ind w:left="280"/>
        <w:jc w:val="both"/>
        <w:rPr>
          <w:rFonts w:ascii="Times New Roman" w:hAnsi="Times New Roman"/>
          <w:sz w:val="22"/>
        </w:rPr>
      </w:pPr>
      <w:r>
        <w:rPr>
          <w:noProof/>
        </w:rPr>
        <w:drawing>
          <wp:inline distT="0" distB="0" distL="0" distR="0" wp14:anchorId="01DA2F85" wp14:editId="2A5DBE76">
            <wp:extent cx="2880360" cy="162052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880360" cy="1620520"/>
                    </a:xfrm>
                    <a:prstGeom prst="rect">
                      <a:avLst/>
                    </a:prstGeom>
                  </pic:spPr>
                </pic:pic>
              </a:graphicData>
            </a:graphic>
          </wp:inline>
        </w:drawing>
      </w:r>
    </w:p>
    <w:p w:rsidR="00115CF9" w:rsidRDefault="00115CF9" w:rsidP="000E7A63">
      <w:pPr>
        <w:ind w:left="280"/>
        <w:jc w:val="both"/>
        <w:rPr>
          <w:rFonts w:ascii="Times New Roman" w:hAnsi="Times New Roman"/>
          <w:sz w:val="22"/>
        </w:rPr>
      </w:pPr>
    </w:p>
    <w:p w:rsidR="00115CF9" w:rsidRDefault="00115CF9" w:rsidP="000E7A63">
      <w:pPr>
        <w:ind w:left="280"/>
        <w:jc w:val="both"/>
        <w:rPr>
          <w:rFonts w:ascii="Times New Roman" w:hAnsi="Times New Roman"/>
          <w:sz w:val="22"/>
        </w:rPr>
      </w:pPr>
      <w:r w:rsidRPr="00115CF9">
        <w:rPr>
          <w:rFonts w:ascii="Times New Roman" w:hAnsi="Times New Roman"/>
          <w:sz w:val="22"/>
        </w:rPr>
        <w:t>Fig. 4. Photograph of electronic submission system.</w:t>
      </w:r>
      <w:r w:rsidR="002B20B2" w:rsidRPr="002B20B2">
        <w:rPr>
          <w:rFonts w:ascii="Times New Roman" w:hAnsi="Times New Roman"/>
          <w:sz w:val="22"/>
          <w:szCs w:val="22"/>
        </w:rPr>
        <w:t xml:space="preserve"> </w:t>
      </w:r>
      <w:r w:rsidR="002B20B2" w:rsidRPr="002B20B2">
        <w:rPr>
          <w:rFonts w:ascii="Times New Roman" w:hAnsi="Times New Roman"/>
          <w:sz w:val="20"/>
        </w:rPr>
        <w:t>(</w:t>
      </w:r>
      <w:hyperlink r:id="rId19" w:history="1">
        <w:r w:rsidR="002B20B2" w:rsidRPr="002B20B2">
          <w:rPr>
            <w:rStyle w:val="a3"/>
            <w:spacing w:val="10"/>
            <w:sz w:val="20"/>
          </w:rPr>
          <w:t>click here</w:t>
        </w:r>
      </w:hyperlink>
      <w:r w:rsidR="002B20B2" w:rsidRPr="002B20B2">
        <w:rPr>
          <w:rFonts w:ascii="Times New Roman" w:hAnsi="Times New Roman"/>
          <w:sz w:val="20"/>
        </w:rPr>
        <w:t>)</w:t>
      </w:r>
    </w:p>
    <w:p w:rsidR="00115CF9" w:rsidRDefault="00115CF9" w:rsidP="000E7A63">
      <w:pPr>
        <w:ind w:left="280"/>
        <w:jc w:val="both"/>
        <w:rPr>
          <w:rFonts w:ascii="Times New Roman" w:hAnsi="Times New Roman"/>
          <w:sz w:val="22"/>
        </w:rPr>
      </w:pPr>
    </w:p>
    <w:p w:rsidR="00BC5EDE" w:rsidRDefault="00BC5EDE" w:rsidP="000E7A63">
      <w:pPr>
        <w:ind w:left="280"/>
        <w:jc w:val="both"/>
        <w:rPr>
          <w:rFonts w:ascii="Times New Roman" w:hAnsi="Times New Roman"/>
          <w:sz w:val="22"/>
        </w:rPr>
      </w:pPr>
    </w:p>
    <w:p w:rsidR="00115CF9" w:rsidRPr="00115CF9" w:rsidRDefault="00115CF9" w:rsidP="00115CF9">
      <w:pPr>
        <w:ind w:left="280"/>
        <w:jc w:val="both"/>
        <w:rPr>
          <w:rFonts w:ascii="Times New Roman" w:hAnsi="Times New Roman"/>
          <w:sz w:val="22"/>
        </w:rPr>
      </w:pPr>
      <w:r w:rsidRPr="00115CF9">
        <w:rPr>
          <w:rFonts w:ascii="Times New Roman" w:hAnsi="Times New Roman"/>
          <w:sz w:val="22"/>
        </w:rPr>
        <w:t>The submission of files of main text (.doc or .docx), Journal Check List, and Copyright Transfer Agreement are mandatory.  The files of main text (.pdf), Reprint Order Form, and supplementary information are optional. If you have any trouble in electronic submission, the contents of the Web site “http://www.editorialmanager.jp/</w:t>
      </w:r>
      <w:proofErr w:type="spellStart"/>
      <w:r w:rsidRPr="00115CF9">
        <w:rPr>
          <w:rFonts w:ascii="Times New Roman" w:hAnsi="Times New Roman"/>
          <w:sz w:val="22"/>
        </w:rPr>
        <w:t>faqen</w:t>
      </w:r>
      <w:proofErr w:type="spellEnd"/>
      <w:r w:rsidRPr="00115CF9">
        <w:rPr>
          <w:rFonts w:ascii="Times New Roman" w:hAnsi="Times New Roman"/>
          <w:sz w:val="22"/>
        </w:rPr>
        <w:t xml:space="preserve">” </w:t>
      </w:r>
      <w:r w:rsidRPr="00BC5EDE">
        <w:rPr>
          <w:rFonts w:ascii="Times New Roman" w:hAnsi="Times New Roman"/>
          <w:sz w:val="22"/>
          <w:szCs w:val="22"/>
        </w:rPr>
        <w:t>(</w:t>
      </w:r>
      <w:hyperlink r:id="rId20" w:history="1">
        <w:r w:rsidRPr="00BC5EDE">
          <w:rPr>
            <w:rStyle w:val="a3"/>
            <w:spacing w:val="10"/>
            <w:sz w:val="22"/>
            <w:szCs w:val="22"/>
          </w:rPr>
          <w:t>click here</w:t>
        </w:r>
      </w:hyperlink>
      <w:r w:rsidRPr="00BC5EDE">
        <w:rPr>
          <w:rFonts w:ascii="Times New Roman" w:hAnsi="Times New Roman"/>
          <w:sz w:val="22"/>
          <w:szCs w:val="22"/>
        </w:rPr>
        <w:t>)</w:t>
      </w:r>
      <w:r w:rsidRPr="00115CF9">
        <w:rPr>
          <w:rFonts w:ascii="Times New Roman" w:hAnsi="Times New Roman"/>
          <w:sz w:val="22"/>
        </w:rPr>
        <w:t xml:space="preserve"> will help you before the contact to the editorial office. Especially, the author should note that electronic submission should be completed after “[Approve Submission]” action. </w:t>
      </w:r>
    </w:p>
    <w:p w:rsidR="00115CF9" w:rsidRPr="00115CF9" w:rsidRDefault="00115CF9" w:rsidP="00115CF9">
      <w:pPr>
        <w:ind w:left="280"/>
        <w:jc w:val="both"/>
        <w:rPr>
          <w:rFonts w:ascii="Times New Roman" w:hAnsi="Times New Roman"/>
          <w:sz w:val="22"/>
        </w:rPr>
      </w:pPr>
    </w:p>
    <w:p w:rsidR="00115CF9" w:rsidRPr="00115CF9" w:rsidRDefault="00115CF9" w:rsidP="00B7626A">
      <w:pPr>
        <w:jc w:val="both"/>
        <w:rPr>
          <w:rFonts w:ascii="Times New Roman" w:hAnsi="Times New Roman"/>
          <w:b/>
          <w:sz w:val="22"/>
        </w:rPr>
      </w:pPr>
      <w:r w:rsidRPr="00115CF9">
        <w:rPr>
          <w:rFonts w:ascii="Times New Roman" w:hAnsi="Times New Roman"/>
          <w:b/>
          <w:sz w:val="22"/>
        </w:rPr>
        <w:t>Conclusion</w:t>
      </w:r>
    </w:p>
    <w:p w:rsidR="00115CF9" w:rsidRDefault="00B7626A" w:rsidP="00115CF9">
      <w:pPr>
        <w:ind w:left="280"/>
        <w:jc w:val="both"/>
        <w:rPr>
          <w:rFonts w:ascii="Times New Roman" w:hAnsi="Times New Roman"/>
          <w:sz w:val="22"/>
        </w:rPr>
      </w:pPr>
      <w:r>
        <w:rPr>
          <w:rFonts w:ascii="Times New Roman" w:hAnsi="Times New Roman"/>
          <w:sz w:val="22"/>
        </w:rPr>
        <w:t>Conclusion</w:t>
      </w:r>
      <w:r w:rsidR="00115CF9" w:rsidRPr="00115CF9">
        <w:rPr>
          <w:rFonts w:ascii="Times New Roman" w:hAnsi="Times New Roman"/>
          <w:sz w:val="22"/>
        </w:rPr>
        <w:t xml:space="preserve"> </w:t>
      </w:r>
      <w:r>
        <w:rPr>
          <w:rFonts w:ascii="Times New Roman" w:hAnsi="Times New Roman"/>
          <w:sz w:val="22"/>
        </w:rPr>
        <w:t>is</w:t>
      </w:r>
      <w:r w:rsidR="00115CF9" w:rsidRPr="00115CF9">
        <w:rPr>
          <w:rFonts w:ascii="Times New Roman" w:hAnsi="Times New Roman"/>
          <w:sz w:val="22"/>
        </w:rPr>
        <w:t xml:space="preserve"> one of the most important parts of a paper. Please </w:t>
      </w:r>
      <w:proofErr w:type="gramStart"/>
      <w:r w:rsidR="00115CF9" w:rsidRPr="00115CF9">
        <w:rPr>
          <w:rFonts w:ascii="Times New Roman" w:hAnsi="Times New Roman"/>
          <w:sz w:val="22"/>
        </w:rPr>
        <w:t>give careful consideration to</w:t>
      </w:r>
      <w:proofErr w:type="gramEnd"/>
      <w:r w:rsidR="00115CF9" w:rsidRPr="00115CF9">
        <w:rPr>
          <w:rFonts w:ascii="Times New Roman" w:hAnsi="Times New Roman"/>
          <w:sz w:val="22"/>
        </w:rPr>
        <w:t xml:space="preserve"> this section.</w:t>
      </w:r>
    </w:p>
    <w:p w:rsidR="00115CF9" w:rsidRDefault="00115CF9" w:rsidP="000E7A63">
      <w:pPr>
        <w:ind w:left="280"/>
        <w:jc w:val="both"/>
        <w:rPr>
          <w:rFonts w:ascii="Times New Roman" w:hAnsi="Times New Roman"/>
          <w:sz w:val="22"/>
        </w:rPr>
      </w:pPr>
    </w:p>
    <w:p w:rsidR="00B429EC" w:rsidRPr="00B429EC" w:rsidRDefault="00B429EC" w:rsidP="00B429EC">
      <w:pPr>
        <w:jc w:val="both"/>
        <w:rPr>
          <w:rFonts w:ascii="Times New Roman" w:hAnsi="Times New Roman"/>
          <w:b/>
          <w:sz w:val="22"/>
        </w:rPr>
      </w:pPr>
      <w:r>
        <w:rPr>
          <w:rFonts w:ascii="Times New Roman" w:hAnsi="Times New Roman"/>
          <w:b/>
          <w:sz w:val="22"/>
        </w:rPr>
        <w:t>References and footnotes</w:t>
      </w:r>
    </w:p>
    <w:p w:rsidR="00B429EC" w:rsidRDefault="00B429EC" w:rsidP="000E7A63">
      <w:pPr>
        <w:ind w:left="280"/>
        <w:jc w:val="both"/>
        <w:rPr>
          <w:rFonts w:ascii="Times New Roman" w:hAnsi="Times New Roman"/>
          <w:sz w:val="22"/>
        </w:rPr>
      </w:pPr>
      <w:r w:rsidRPr="00B429EC">
        <w:rPr>
          <w:rFonts w:ascii="Times New Roman" w:hAnsi="Times New Roman"/>
          <w:sz w:val="22"/>
        </w:rPr>
        <w:t xml:space="preserve">References and footnotes are to be indicated by Arabic numbers in brackets, </w:t>
      </w:r>
      <w:proofErr w:type="gramStart"/>
      <w:r w:rsidRPr="00B429EC">
        <w:rPr>
          <w:rFonts w:ascii="Times New Roman" w:hAnsi="Times New Roman"/>
          <w:sz w:val="22"/>
        </w:rPr>
        <w:t>[  ]</w:t>
      </w:r>
      <w:proofErr w:type="gramEnd"/>
      <w:r w:rsidRPr="00B429EC">
        <w:rPr>
          <w:rFonts w:ascii="Times New Roman" w:hAnsi="Times New Roman"/>
          <w:sz w:val="22"/>
        </w:rPr>
        <w:t>.  They should be arranged in sequences and summarized at the last part of the text.</w:t>
      </w:r>
      <w:r w:rsidR="008140FB">
        <w:rPr>
          <w:rFonts w:ascii="Times New Roman" w:hAnsi="Times New Roman" w:hint="eastAsia"/>
          <w:sz w:val="22"/>
        </w:rPr>
        <w:t xml:space="preserve">　</w:t>
      </w:r>
      <w:r w:rsidRPr="00B429EC">
        <w:rPr>
          <w:rFonts w:ascii="Times New Roman" w:hAnsi="Times New Roman"/>
          <w:sz w:val="22"/>
        </w:rPr>
        <w:t>All of the authors of the references should be written. The use of “et al.” is not allowed because of the requirement for electronic publication. More than 20 references should be cited in a paper.  Examples of references are written below.</w:t>
      </w:r>
    </w:p>
    <w:p w:rsidR="00B429EC" w:rsidRDefault="00B429EC" w:rsidP="000E7A63">
      <w:pPr>
        <w:ind w:left="280"/>
        <w:jc w:val="both"/>
        <w:rPr>
          <w:rFonts w:ascii="Times New Roman" w:hAnsi="Times New Roman"/>
          <w:sz w:val="22"/>
        </w:rPr>
      </w:pPr>
    </w:p>
    <w:p w:rsidR="00115CF9" w:rsidRPr="00115CF9" w:rsidRDefault="00115CF9" w:rsidP="00115CF9">
      <w:pPr>
        <w:ind w:left="360" w:hangingChars="150" w:hanging="360"/>
        <w:rPr>
          <w:rFonts w:ascii="Times New Roman" w:hAnsi="Times New Roman"/>
          <w:spacing w:val="10"/>
          <w:sz w:val="22"/>
          <w:szCs w:val="22"/>
        </w:rPr>
      </w:pPr>
      <w:r w:rsidRPr="00115CF9">
        <w:rPr>
          <w:rFonts w:ascii="Times New Roman" w:hAnsi="Times New Roman"/>
          <w:spacing w:val="10"/>
          <w:sz w:val="22"/>
          <w:szCs w:val="22"/>
        </w:rPr>
        <w:t>1.</w:t>
      </w:r>
      <w:r w:rsidRPr="00115CF9">
        <w:rPr>
          <w:rFonts w:ascii="Times New Roman" w:hAnsi="Times New Roman"/>
          <w:spacing w:val="10"/>
          <w:sz w:val="22"/>
          <w:szCs w:val="22"/>
        </w:rPr>
        <w:tab/>
        <w:t xml:space="preserve">T. </w:t>
      </w:r>
      <w:proofErr w:type="spellStart"/>
      <w:r w:rsidRPr="00115CF9">
        <w:rPr>
          <w:rFonts w:ascii="Times New Roman" w:hAnsi="Times New Roman"/>
          <w:spacing w:val="10"/>
          <w:sz w:val="22"/>
          <w:szCs w:val="22"/>
        </w:rPr>
        <w:t>Omote</w:t>
      </w:r>
      <w:proofErr w:type="spellEnd"/>
      <w:r w:rsidRPr="00115CF9">
        <w:rPr>
          <w:rFonts w:ascii="Times New Roman" w:hAnsi="Times New Roman"/>
          <w:spacing w:val="10"/>
          <w:sz w:val="22"/>
          <w:szCs w:val="22"/>
        </w:rPr>
        <w:t>, “</w:t>
      </w:r>
      <w:r w:rsidRPr="00115CF9">
        <w:rPr>
          <w:rFonts w:ascii="Times New Roman" w:hAnsi="Times New Roman"/>
          <w:i/>
          <w:spacing w:val="10"/>
          <w:sz w:val="22"/>
          <w:szCs w:val="22"/>
        </w:rPr>
        <w:t>Polyimides</w:t>
      </w:r>
      <w:r w:rsidRPr="00115CF9">
        <w:rPr>
          <w:rFonts w:ascii="Times New Roman" w:hAnsi="Times New Roman"/>
          <w:spacing w:val="10"/>
          <w:sz w:val="22"/>
          <w:szCs w:val="22"/>
        </w:rPr>
        <w:t xml:space="preserve">”, M. Ghosh, and K. L. </w:t>
      </w:r>
      <w:proofErr w:type="spellStart"/>
      <w:r w:rsidRPr="00115CF9">
        <w:rPr>
          <w:rFonts w:ascii="Times New Roman" w:hAnsi="Times New Roman"/>
          <w:spacing w:val="10"/>
          <w:sz w:val="22"/>
          <w:szCs w:val="22"/>
        </w:rPr>
        <w:t>Miital</w:t>
      </w:r>
      <w:proofErr w:type="spellEnd"/>
      <w:r w:rsidRPr="00115CF9">
        <w:rPr>
          <w:rFonts w:ascii="Times New Roman" w:hAnsi="Times New Roman"/>
          <w:spacing w:val="10"/>
          <w:sz w:val="22"/>
          <w:szCs w:val="22"/>
        </w:rPr>
        <w:t>, Eds., Dekker, New York, 1996, p.121.</w:t>
      </w:r>
    </w:p>
    <w:p w:rsidR="00115CF9" w:rsidRPr="00115CF9" w:rsidRDefault="00115CF9" w:rsidP="00115CF9">
      <w:pPr>
        <w:ind w:left="360" w:hangingChars="150" w:hanging="360"/>
        <w:rPr>
          <w:rFonts w:ascii="Times New Roman" w:hAnsi="Times New Roman"/>
          <w:spacing w:val="10"/>
          <w:sz w:val="22"/>
          <w:szCs w:val="22"/>
        </w:rPr>
      </w:pPr>
      <w:r w:rsidRPr="00115CF9">
        <w:rPr>
          <w:rFonts w:ascii="Times New Roman" w:hAnsi="Times New Roman"/>
          <w:spacing w:val="10"/>
          <w:sz w:val="22"/>
          <w:szCs w:val="22"/>
        </w:rPr>
        <w:t>2.</w:t>
      </w:r>
      <w:r w:rsidRPr="00115CF9">
        <w:rPr>
          <w:rFonts w:ascii="Times New Roman" w:hAnsi="Times New Roman"/>
          <w:spacing w:val="10"/>
          <w:sz w:val="22"/>
          <w:szCs w:val="22"/>
        </w:rPr>
        <w:tab/>
        <w:t xml:space="preserve">S. </w:t>
      </w:r>
      <w:proofErr w:type="spellStart"/>
      <w:r w:rsidRPr="00115CF9">
        <w:rPr>
          <w:rFonts w:ascii="Times New Roman" w:hAnsi="Times New Roman"/>
          <w:spacing w:val="10"/>
          <w:sz w:val="22"/>
          <w:szCs w:val="22"/>
        </w:rPr>
        <w:t>Hayase</w:t>
      </w:r>
      <w:proofErr w:type="spellEnd"/>
      <w:r w:rsidRPr="00115CF9">
        <w:rPr>
          <w:rFonts w:ascii="Times New Roman" w:hAnsi="Times New Roman"/>
          <w:spacing w:val="10"/>
          <w:sz w:val="22"/>
          <w:szCs w:val="22"/>
        </w:rPr>
        <w:t xml:space="preserve">, K. Takano, Y. </w:t>
      </w:r>
      <w:proofErr w:type="spellStart"/>
      <w:r w:rsidRPr="00115CF9">
        <w:rPr>
          <w:rFonts w:ascii="Times New Roman" w:hAnsi="Times New Roman"/>
          <w:spacing w:val="10"/>
          <w:sz w:val="22"/>
          <w:szCs w:val="22"/>
        </w:rPr>
        <w:t>Mikogami</w:t>
      </w:r>
      <w:proofErr w:type="spellEnd"/>
      <w:r w:rsidRPr="00115CF9">
        <w:rPr>
          <w:rFonts w:ascii="Times New Roman" w:hAnsi="Times New Roman"/>
          <w:spacing w:val="10"/>
          <w:sz w:val="22"/>
          <w:szCs w:val="22"/>
        </w:rPr>
        <w:t xml:space="preserve">, and Y. Nakano, </w:t>
      </w:r>
      <w:r w:rsidR="008140FB">
        <w:rPr>
          <w:rFonts w:ascii="Times New Roman" w:hAnsi="Times New Roman"/>
          <w:i/>
          <w:spacing w:val="10"/>
          <w:sz w:val="22"/>
          <w:szCs w:val="22"/>
        </w:rPr>
        <w:t xml:space="preserve">J. </w:t>
      </w:r>
      <w:proofErr w:type="spellStart"/>
      <w:r w:rsidR="008140FB">
        <w:rPr>
          <w:rFonts w:ascii="Times New Roman" w:hAnsi="Times New Roman"/>
          <w:i/>
          <w:spacing w:val="10"/>
          <w:sz w:val="22"/>
          <w:szCs w:val="22"/>
        </w:rPr>
        <w:t>Electro</w:t>
      </w:r>
      <w:r w:rsidRPr="00115CF9">
        <w:rPr>
          <w:rFonts w:ascii="Times New Roman" w:hAnsi="Times New Roman"/>
          <w:i/>
          <w:spacing w:val="10"/>
          <w:sz w:val="22"/>
          <w:szCs w:val="22"/>
        </w:rPr>
        <w:t>chem</w:t>
      </w:r>
      <w:proofErr w:type="spellEnd"/>
      <w:r w:rsidRPr="00115CF9">
        <w:rPr>
          <w:rFonts w:ascii="Times New Roman" w:hAnsi="Times New Roman"/>
          <w:i/>
          <w:spacing w:val="10"/>
          <w:sz w:val="22"/>
          <w:szCs w:val="22"/>
        </w:rPr>
        <w:t>. Soc.,</w:t>
      </w:r>
      <w:r w:rsidRPr="00115CF9">
        <w:rPr>
          <w:rFonts w:ascii="Times New Roman" w:hAnsi="Times New Roman"/>
          <w:spacing w:val="10"/>
          <w:sz w:val="22"/>
          <w:szCs w:val="22"/>
        </w:rPr>
        <w:t xml:space="preserve"> </w:t>
      </w:r>
      <w:r w:rsidRPr="00115CF9">
        <w:rPr>
          <w:rFonts w:ascii="Times New Roman" w:hAnsi="Times New Roman"/>
          <w:b/>
          <w:spacing w:val="10"/>
          <w:sz w:val="22"/>
          <w:szCs w:val="22"/>
        </w:rPr>
        <w:t xml:space="preserve">138 </w:t>
      </w:r>
      <w:r w:rsidRPr="00115CF9">
        <w:rPr>
          <w:rFonts w:ascii="Times New Roman" w:hAnsi="Times New Roman"/>
          <w:spacing w:val="10"/>
          <w:sz w:val="22"/>
          <w:szCs w:val="22"/>
        </w:rPr>
        <w:t>(1979) 3625.</w:t>
      </w:r>
    </w:p>
    <w:p w:rsidR="00115CF9" w:rsidRPr="00115CF9" w:rsidRDefault="00115CF9" w:rsidP="00115CF9">
      <w:pPr>
        <w:ind w:left="360" w:hangingChars="150" w:hanging="360"/>
        <w:rPr>
          <w:rFonts w:ascii="Times New Roman" w:hAnsi="Times New Roman"/>
          <w:spacing w:val="10"/>
          <w:sz w:val="22"/>
          <w:szCs w:val="22"/>
        </w:rPr>
      </w:pPr>
      <w:r w:rsidRPr="00115CF9">
        <w:rPr>
          <w:rFonts w:ascii="Times New Roman" w:hAnsi="Times New Roman"/>
          <w:spacing w:val="10"/>
          <w:sz w:val="22"/>
          <w:szCs w:val="22"/>
        </w:rPr>
        <w:t>3.</w:t>
      </w:r>
      <w:r w:rsidRPr="00115CF9">
        <w:rPr>
          <w:rFonts w:ascii="Times New Roman" w:hAnsi="Times New Roman"/>
          <w:spacing w:val="10"/>
          <w:sz w:val="22"/>
          <w:szCs w:val="22"/>
        </w:rPr>
        <w:tab/>
        <w:t xml:space="preserve">T. </w:t>
      </w:r>
      <w:proofErr w:type="spellStart"/>
      <w:r w:rsidRPr="00115CF9">
        <w:rPr>
          <w:rFonts w:ascii="Times New Roman" w:hAnsi="Times New Roman"/>
          <w:spacing w:val="10"/>
          <w:sz w:val="22"/>
          <w:szCs w:val="22"/>
        </w:rPr>
        <w:t>Omote</w:t>
      </w:r>
      <w:proofErr w:type="spellEnd"/>
      <w:r w:rsidRPr="00115CF9">
        <w:rPr>
          <w:rFonts w:ascii="Times New Roman" w:hAnsi="Times New Roman"/>
          <w:spacing w:val="10"/>
          <w:sz w:val="22"/>
          <w:szCs w:val="22"/>
        </w:rPr>
        <w:t xml:space="preserve">, K. </w:t>
      </w:r>
      <w:proofErr w:type="spellStart"/>
      <w:r w:rsidRPr="00115CF9">
        <w:rPr>
          <w:rFonts w:ascii="Times New Roman" w:hAnsi="Times New Roman"/>
          <w:spacing w:val="10"/>
          <w:sz w:val="22"/>
          <w:szCs w:val="22"/>
        </w:rPr>
        <w:t>Koseki</w:t>
      </w:r>
      <w:proofErr w:type="spellEnd"/>
      <w:r w:rsidRPr="00115CF9">
        <w:rPr>
          <w:rFonts w:ascii="Times New Roman" w:hAnsi="Times New Roman"/>
          <w:spacing w:val="10"/>
          <w:sz w:val="22"/>
          <w:szCs w:val="22"/>
        </w:rPr>
        <w:t xml:space="preserve">, and T. Yamaoka, </w:t>
      </w:r>
      <w:r w:rsidRPr="00115CF9">
        <w:rPr>
          <w:rFonts w:ascii="Times New Roman" w:hAnsi="Times New Roman"/>
          <w:i/>
          <w:spacing w:val="10"/>
          <w:sz w:val="22"/>
          <w:szCs w:val="22"/>
        </w:rPr>
        <w:t>Macromolecules</w:t>
      </w:r>
      <w:r w:rsidRPr="00115CF9">
        <w:rPr>
          <w:rFonts w:ascii="Times New Roman" w:hAnsi="Times New Roman"/>
          <w:spacing w:val="10"/>
          <w:sz w:val="22"/>
          <w:szCs w:val="22"/>
        </w:rPr>
        <w:t xml:space="preserve">, </w:t>
      </w:r>
      <w:r w:rsidRPr="00115CF9">
        <w:rPr>
          <w:rFonts w:ascii="Times New Roman" w:hAnsi="Times New Roman"/>
          <w:b/>
          <w:spacing w:val="10"/>
          <w:sz w:val="22"/>
          <w:szCs w:val="22"/>
        </w:rPr>
        <w:t>23</w:t>
      </w:r>
      <w:r w:rsidRPr="00115CF9">
        <w:rPr>
          <w:rFonts w:ascii="Times New Roman" w:hAnsi="Times New Roman"/>
          <w:spacing w:val="10"/>
          <w:sz w:val="22"/>
          <w:szCs w:val="22"/>
        </w:rPr>
        <w:t xml:space="preserve"> (1990) 4788.</w:t>
      </w:r>
    </w:p>
    <w:p w:rsidR="00115CF9" w:rsidRPr="00115CF9" w:rsidRDefault="00115CF9" w:rsidP="00115CF9">
      <w:pPr>
        <w:ind w:left="360" w:hangingChars="150" w:hanging="360"/>
        <w:rPr>
          <w:rFonts w:ascii="Times New Roman" w:hAnsi="Times New Roman"/>
          <w:spacing w:val="10"/>
          <w:sz w:val="22"/>
          <w:szCs w:val="22"/>
        </w:rPr>
      </w:pPr>
      <w:r w:rsidRPr="00115CF9">
        <w:rPr>
          <w:rFonts w:ascii="Times New Roman" w:hAnsi="Times New Roman"/>
          <w:spacing w:val="10"/>
          <w:sz w:val="22"/>
          <w:szCs w:val="22"/>
        </w:rPr>
        <w:t>4.</w:t>
      </w:r>
      <w:r w:rsidRPr="00115CF9">
        <w:rPr>
          <w:rFonts w:ascii="Times New Roman" w:hAnsi="Times New Roman"/>
          <w:spacing w:val="10"/>
          <w:sz w:val="22"/>
          <w:szCs w:val="22"/>
        </w:rPr>
        <w:tab/>
        <w:t xml:space="preserve">T. </w:t>
      </w:r>
      <w:proofErr w:type="spellStart"/>
      <w:r w:rsidRPr="00115CF9">
        <w:rPr>
          <w:rFonts w:ascii="Times New Roman" w:hAnsi="Times New Roman"/>
          <w:spacing w:val="10"/>
          <w:sz w:val="22"/>
          <w:szCs w:val="22"/>
        </w:rPr>
        <w:t>Omote</w:t>
      </w:r>
      <w:proofErr w:type="spellEnd"/>
      <w:r w:rsidRPr="00115CF9">
        <w:rPr>
          <w:rFonts w:ascii="Times New Roman" w:hAnsi="Times New Roman"/>
          <w:spacing w:val="10"/>
          <w:sz w:val="22"/>
          <w:szCs w:val="22"/>
        </w:rPr>
        <w:t xml:space="preserve">, S. Hayashi, K. Ishii, K. Naito, and T. Yamaoka, </w:t>
      </w:r>
      <w:r w:rsidRPr="00115CF9">
        <w:rPr>
          <w:rFonts w:ascii="Times New Roman" w:hAnsi="Times New Roman"/>
          <w:i/>
          <w:spacing w:val="10"/>
          <w:sz w:val="22"/>
          <w:szCs w:val="22"/>
        </w:rPr>
        <w:t>Adv. Technol.,</w:t>
      </w:r>
      <w:r w:rsidRPr="00115CF9">
        <w:rPr>
          <w:rFonts w:ascii="Times New Roman" w:hAnsi="Times New Roman"/>
          <w:spacing w:val="10"/>
          <w:sz w:val="22"/>
          <w:szCs w:val="22"/>
        </w:rPr>
        <w:t xml:space="preserve"> </w:t>
      </w:r>
      <w:r w:rsidRPr="00115CF9">
        <w:rPr>
          <w:rFonts w:ascii="Times New Roman" w:hAnsi="Times New Roman"/>
          <w:b/>
          <w:spacing w:val="10"/>
          <w:sz w:val="22"/>
          <w:szCs w:val="22"/>
        </w:rPr>
        <w:t>4</w:t>
      </w:r>
      <w:r w:rsidRPr="00115CF9">
        <w:rPr>
          <w:rFonts w:ascii="Times New Roman" w:hAnsi="Times New Roman"/>
          <w:spacing w:val="10"/>
          <w:sz w:val="22"/>
          <w:szCs w:val="22"/>
        </w:rPr>
        <w:t xml:space="preserve"> (1993) 277.</w:t>
      </w:r>
    </w:p>
    <w:p w:rsidR="00115CF9" w:rsidRPr="00115CF9" w:rsidRDefault="00115CF9" w:rsidP="00115CF9">
      <w:pPr>
        <w:ind w:left="360" w:hangingChars="150" w:hanging="360"/>
        <w:rPr>
          <w:rFonts w:ascii="Times New Roman" w:hAnsi="Times New Roman"/>
          <w:spacing w:val="10"/>
          <w:sz w:val="22"/>
          <w:szCs w:val="22"/>
        </w:rPr>
      </w:pPr>
      <w:r w:rsidRPr="00115CF9">
        <w:rPr>
          <w:rFonts w:ascii="Times New Roman" w:hAnsi="Times New Roman"/>
          <w:spacing w:val="10"/>
          <w:sz w:val="22"/>
          <w:szCs w:val="22"/>
        </w:rPr>
        <w:t>5.</w:t>
      </w:r>
      <w:r w:rsidRPr="00115CF9">
        <w:rPr>
          <w:rFonts w:ascii="Times New Roman" w:hAnsi="Times New Roman"/>
          <w:spacing w:val="10"/>
          <w:sz w:val="22"/>
          <w:szCs w:val="22"/>
        </w:rPr>
        <w:tab/>
        <w:t xml:space="preserve">D. N. Khanna and W. H. Mueller, </w:t>
      </w:r>
      <w:proofErr w:type="spellStart"/>
      <w:r w:rsidRPr="00115CF9">
        <w:rPr>
          <w:rFonts w:ascii="Times New Roman" w:hAnsi="Times New Roman"/>
          <w:i/>
          <w:spacing w:val="10"/>
          <w:sz w:val="22"/>
          <w:szCs w:val="22"/>
        </w:rPr>
        <w:t>Polym</w:t>
      </w:r>
      <w:proofErr w:type="spellEnd"/>
      <w:r w:rsidRPr="00115CF9">
        <w:rPr>
          <w:rFonts w:ascii="Times New Roman" w:hAnsi="Times New Roman"/>
          <w:i/>
          <w:spacing w:val="10"/>
          <w:sz w:val="22"/>
          <w:szCs w:val="22"/>
        </w:rPr>
        <w:t>. Eng. Sci</w:t>
      </w:r>
      <w:r w:rsidRPr="00115CF9">
        <w:rPr>
          <w:rFonts w:ascii="Times New Roman" w:hAnsi="Times New Roman"/>
          <w:spacing w:val="10"/>
          <w:sz w:val="22"/>
          <w:szCs w:val="22"/>
        </w:rPr>
        <w:t xml:space="preserve">, </w:t>
      </w:r>
      <w:r w:rsidRPr="00115CF9">
        <w:rPr>
          <w:rFonts w:ascii="Times New Roman" w:hAnsi="Times New Roman"/>
          <w:b/>
          <w:spacing w:val="10"/>
          <w:sz w:val="22"/>
          <w:szCs w:val="22"/>
        </w:rPr>
        <w:t>29</w:t>
      </w:r>
      <w:r w:rsidRPr="00115CF9">
        <w:rPr>
          <w:rFonts w:ascii="Times New Roman" w:hAnsi="Times New Roman"/>
          <w:spacing w:val="10"/>
          <w:sz w:val="22"/>
          <w:szCs w:val="22"/>
        </w:rPr>
        <w:t xml:space="preserve"> (1989) 954.</w:t>
      </w:r>
      <w:r w:rsidRPr="00115CF9">
        <w:rPr>
          <w:rFonts w:ascii="Times New Roman" w:hAnsi="Times New Roman"/>
          <w:spacing w:val="10"/>
          <w:sz w:val="22"/>
          <w:szCs w:val="22"/>
        </w:rPr>
        <w:tab/>
      </w:r>
    </w:p>
    <w:p w:rsidR="00115CF9" w:rsidRPr="00115CF9" w:rsidRDefault="00115CF9" w:rsidP="00115CF9">
      <w:pPr>
        <w:ind w:left="360" w:hangingChars="150" w:hanging="360"/>
        <w:rPr>
          <w:rFonts w:ascii="Times New Roman" w:hAnsi="Times New Roman"/>
          <w:spacing w:val="10"/>
          <w:sz w:val="22"/>
          <w:szCs w:val="22"/>
        </w:rPr>
      </w:pPr>
      <w:r w:rsidRPr="00115CF9">
        <w:rPr>
          <w:rFonts w:ascii="Times New Roman" w:hAnsi="Times New Roman"/>
          <w:spacing w:val="10"/>
          <w:sz w:val="22"/>
          <w:szCs w:val="22"/>
        </w:rPr>
        <w:t>6.</w:t>
      </w:r>
      <w:r w:rsidRPr="00115CF9">
        <w:rPr>
          <w:rFonts w:ascii="Times New Roman" w:hAnsi="Times New Roman"/>
          <w:spacing w:val="10"/>
          <w:sz w:val="22"/>
          <w:szCs w:val="22"/>
        </w:rPr>
        <w:tab/>
        <w:t xml:space="preserve">H. </w:t>
      </w:r>
      <w:proofErr w:type="spellStart"/>
      <w:r w:rsidRPr="00115CF9">
        <w:rPr>
          <w:rFonts w:ascii="Times New Roman" w:hAnsi="Times New Roman"/>
          <w:spacing w:val="10"/>
          <w:sz w:val="22"/>
          <w:szCs w:val="22"/>
        </w:rPr>
        <w:t>Ahne</w:t>
      </w:r>
      <w:proofErr w:type="spellEnd"/>
      <w:r w:rsidRPr="00115CF9">
        <w:rPr>
          <w:rFonts w:ascii="Times New Roman" w:hAnsi="Times New Roman"/>
          <w:spacing w:val="10"/>
          <w:sz w:val="22"/>
          <w:szCs w:val="22"/>
        </w:rPr>
        <w:t xml:space="preserve">, R. </w:t>
      </w:r>
      <w:proofErr w:type="spellStart"/>
      <w:r w:rsidRPr="00115CF9">
        <w:rPr>
          <w:rFonts w:ascii="Times New Roman" w:hAnsi="Times New Roman"/>
          <w:spacing w:val="10"/>
          <w:sz w:val="22"/>
          <w:szCs w:val="22"/>
        </w:rPr>
        <w:t>Rubner</w:t>
      </w:r>
      <w:proofErr w:type="spellEnd"/>
      <w:r w:rsidRPr="00115CF9">
        <w:rPr>
          <w:rFonts w:ascii="Times New Roman" w:hAnsi="Times New Roman"/>
          <w:spacing w:val="10"/>
          <w:sz w:val="22"/>
          <w:szCs w:val="22"/>
        </w:rPr>
        <w:t>, and E. Kuhn, EP0023626, to Siemens, 1980.</w:t>
      </w:r>
    </w:p>
    <w:p w:rsidR="00115CF9" w:rsidRPr="00115CF9" w:rsidRDefault="000431EC" w:rsidP="000431EC">
      <w:pPr>
        <w:rPr>
          <w:rFonts w:ascii="Times New Roman" w:hAnsi="Times New Roman"/>
          <w:spacing w:val="10"/>
          <w:sz w:val="22"/>
          <w:szCs w:val="22"/>
        </w:rPr>
      </w:pPr>
      <w:r>
        <w:rPr>
          <w:rFonts w:ascii="Times New Roman" w:hAnsi="Times New Roman"/>
          <w:spacing w:val="10"/>
          <w:sz w:val="22"/>
          <w:szCs w:val="22"/>
        </w:rPr>
        <w:t xml:space="preserve">7.  </w:t>
      </w:r>
      <w:r w:rsidR="00115CF9" w:rsidRPr="00115CF9">
        <w:rPr>
          <w:rFonts w:ascii="Times New Roman" w:hAnsi="Times New Roman"/>
          <w:spacing w:val="10"/>
          <w:sz w:val="22"/>
          <w:szCs w:val="22"/>
        </w:rPr>
        <w:t xml:space="preserve">R. </w:t>
      </w:r>
      <w:proofErr w:type="spellStart"/>
      <w:r w:rsidR="00115CF9" w:rsidRPr="00115CF9">
        <w:rPr>
          <w:rFonts w:ascii="Times New Roman" w:hAnsi="Times New Roman"/>
          <w:spacing w:val="10"/>
          <w:sz w:val="22"/>
          <w:szCs w:val="22"/>
        </w:rPr>
        <w:t>Rubner</w:t>
      </w:r>
      <w:proofErr w:type="spellEnd"/>
      <w:r w:rsidR="00115CF9" w:rsidRPr="00115CF9">
        <w:rPr>
          <w:rFonts w:ascii="Times New Roman" w:hAnsi="Times New Roman"/>
          <w:spacing w:val="10"/>
          <w:sz w:val="22"/>
          <w:szCs w:val="22"/>
        </w:rPr>
        <w:t xml:space="preserve">, </w:t>
      </w:r>
      <w:r w:rsidR="00115CF9" w:rsidRPr="00115CF9">
        <w:rPr>
          <w:rFonts w:ascii="Times New Roman" w:hAnsi="Times New Roman"/>
          <w:i/>
          <w:iCs/>
          <w:spacing w:val="10"/>
          <w:sz w:val="22"/>
          <w:szCs w:val="22"/>
        </w:rPr>
        <w:t>Adv. Mater</w:t>
      </w:r>
      <w:r w:rsidR="00115CF9" w:rsidRPr="00115CF9">
        <w:rPr>
          <w:rFonts w:ascii="Times New Roman" w:hAnsi="Times New Roman"/>
          <w:spacing w:val="10"/>
          <w:sz w:val="22"/>
          <w:szCs w:val="22"/>
        </w:rPr>
        <w:t xml:space="preserve">, </w:t>
      </w:r>
      <w:r w:rsidR="00115CF9" w:rsidRPr="00115CF9">
        <w:rPr>
          <w:rFonts w:ascii="Times New Roman" w:hAnsi="Times New Roman"/>
          <w:b/>
          <w:bCs/>
          <w:spacing w:val="10"/>
          <w:sz w:val="22"/>
          <w:szCs w:val="22"/>
        </w:rPr>
        <w:t>2</w:t>
      </w:r>
      <w:r w:rsidR="00115CF9" w:rsidRPr="00115CF9">
        <w:rPr>
          <w:rFonts w:ascii="Times New Roman" w:hAnsi="Times New Roman"/>
          <w:spacing w:val="10"/>
          <w:sz w:val="22"/>
          <w:szCs w:val="22"/>
        </w:rPr>
        <w:t xml:space="preserve"> (1990) 452.</w:t>
      </w:r>
    </w:p>
    <w:p w:rsidR="00115CF9" w:rsidRPr="00115CF9" w:rsidRDefault="00115CF9" w:rsidP="00115CF9">
      <w:pPr>
        <w:ind w:left="360" w:hangingChars="150" w:hanging="360"/>
        <w:rPr>
          <w:rFonts w:ascii="Times New Roman" w:hAnsi="Times New Roman"/>
          <w:spacing w:val="10"/>
          <w:sz w:val="22"/>
          <w:szCs w:val="22"/>
        </w:rPr>
      </w:pPr>
      <w:r w:rsidRPr="00115CF9">
        <w:rPr>
          <w:rFonts w:ascii="Times New Roman" w:hAnsi="Times New Roman"/>
          <w:spacing w:val="10"/>
          <w:sz w:val="22"/>
          <w:szCs w:val="22"/>
        </w:rPr>
        <w:t>8.</w:t>
      </w:r>
      <w:r w:rsidRPr="00115CF9">
        <w:rPr>
          <w:rFonts w:ascii="Times New Roman" w:hAnsi="Times New Roman"/>
          <w:spacing w:val="10"/>
          <w:sz w:val="22"/>
          <w:szCs w:val="22"/>
        </w:rPr>
        <w:tab/>
        <w:t xml:space="preserve">T. Yamaoka, N. Nakajima, K. </w:t>
      </w:r>
      <w:proofErr w:type="spellStart"/>
      <w:r w:rsidRPr="00115CF9">
        <w:rPr>
          <w:rFonts w:ascii="Times New Roman" w:hAnsi="Times New Roman"/>
          <w:spacing w:val="10"/>
          <w:sz w:val="22"/>
          <w:szCs w:val="22"/>
        </w:rPr>
        <w:t>Koseki</w:t>
      </w:r>
      <w:proofErr w:type="spellEnd"/>
      <w:r w:rsidRPr="00115CF9">
        <w:rPr>
          <w:rFonts w:ascii="Times New Roman" w:hAnsi="Times New Roman"/>
          <w:spacing w:val="10"/>
          <w:sz w:val="22"/>
          <w:szCs w:val="22"/>
        </w:rPr>
        <w:t xml:space="preserve">, and Y. Maruyama, </w:t>
      </w:r>
      <w:r w:rsidRPr="00115CF9">
        <w:rPr>
          <w:rFonts w:ascii="Times New Roman" w:hAnsi="Times New Roman"/>
          <w:i/>
          <w:iCs/>
          <w:spacing w:val="10"/>
          <w:sz w:val="22"/>
          <w:szCs w:val="22"/>
        </w:rPr>
        <w:t xml:space="preserve">J. </w:t>
      </w:r>
      <w:proofErr w:type="spellStart"/>
      <w:r w:rsidRPr="00115CF9">
        <w:rPr>
          <w:rFonts w:ascii="Times New Roman" w:hAnsi="Times New Roman"/>
          <w:i/>
          <w:iCs/>
          <w:spacing w:val="10"/>
          <w:sz w:val="22"/>
          <w:szCs w:val="22"/>
        </w:rPr>
        <w:t>Polym</w:t>
      </w:r>
      <w:proofErr w:type="spellEnd"/>
      <w:r w:rsidRPr="00115CF9">
        <w:rPr>
          <w:rFonts w:ascii="Times New Roman" w:hAnsi="Times New Roman"/>
          <w:i/>
          <w:iCs/>
          <w:spacing w:val="10"/>
          <w:sz w:val="22"/>
          <w:szCs w:val="22"/>
        </w:rPr>
        <w:t xml:space="preserve">. Sci. </w:t>
      </w:r>
      <w:proofErr w:type="spellStart"/>
      <w:r w:rsidRPr="00115CF9">
        <w:rPr>
          <w:rFonts w:ascii="Times New Roman" w:hAnsi="Times New Roman"/>
          <w:i/>
          <w:iCs/>
          <w:spacing w:val="10"/>
          <w:sz w:val="22"/>
          <w:szCs w:val="22"/>
        </w:rPr>
        <w:t>Polym</w:t>
      </w:r>
      <w:proofErr w:type="spellEnd"/>
      <w:r w:rsidRPr="00115CF9">
        <w:rPr>
          <w:rFonts w:ascii="Times New Roman" w:hAnsi="Times New Roman"/>
          <w:i/>
          <w:iCs/>
          <w:spacing w:val="10"/>
          <w:sz w:val="22"/>
          <w:szCs w:val="22"/>
        </w:rPr>
        <w:t>. Chem</w:t>
      </w:r>
      <w:r w:rsidRPr="00115CF9">
        <w:rPr>
          <w:rFonts w:ascii="Times New Roman" w:hAnsi="Times New Roman"/>
          <w:spacing w:val="10"/>
          <w:sz w:val="22"/>
          <w:szCs w:val="22"/>
        </w:rPr>
        <w:t xml:space="preserve">., </w:t>
      </w:r>
      <w:r w:rsidRPr="00115CF9">
        <w:rPr>
          <w:rFonts w:ascii="Times New Roman" w:hAnsi="Times New Roman"/>
          <w:b/>
          <w:bCs/>
          <w:spacing w:val="10"/>
          <w:sz w:val="22"/>
          <w:szCs w:val="22"/>
        </w:rPr>
        <w:t>28</w:t>
      </w:r>
      <w:r w:rsidRPr="00115CF9">
        <w:rPr>
          <w:rFonts w:ascii="Times New Roman" w:hAnsi="Times New Roman"/>
          <w:spacing w:val="10"/>
          <w:sz w:val="22"/>
          <w:szCs w:val="22"/>
        </w:rPr>
        <w:t xml:space="preserve"> (1990) 2517.</w:t>
      </w:r>
    </w:p>
    <w:p w:rsidR="00115CF9" w:rsidRPr="00115CF9" w:rsidRDefault="00115CF9" w:rsidP="00115CF9">
      <w:pPr>
        <w:ind w:left="360" w:hanging="360"/>
        <w:rPr>
          <w:rFonts w:ascii="Times New Roman" w:hAnsi="Times New Roman"/>
          <w:spacing w:val="10"/>
          <w:sz w:val="22"/>
          <w:szCs w:val="22"/>
        </w:rPr>
      </w:pPr>
      <w:r w:rsidRPr="00115CF9">
        <w:rPr>
          <w:rFonts w:ascii="Times New Roman" w:hAnsi="Times New Roman"/>
          <w:spacing w:val="10"/>
          <w:sz w:val="22"/>
          <w:szCs w:val="22"/>
        </w:rPr>
        <w:t>9.</w:t>
      </w:r>
      <w:r w:rsidRPr="00115CF9">
        <w:rPr>
          <w:rFonts w:ascii="Times New Roman" w:hAnsi="Times New Roman"/>
          <w:spacing w:val="10"/>
          <w:sz w:val="22"/>
          <w:szCs w:val="22"/>
        </w:rPr>
        <w:tab/>
        <w:t xml:space="preserve">H. </w:t>
      </w:r>
      <w:proofErr w:type="spellStart"/>
      <w:r w:rsidRPr="00115CF9">
        <w:rPr>
          <w:rFonts w:ascii="Times New Roman" w:hAnsi="Times New Roman"/>
          <w:spacing w:val="10"/>
          <w:sz w:val="22"/>
          <w:szCs w:val="22"/>
        </w:rPr>
        <w:t>Ahne</w:t>
      </w:r>
      <w:proofErr w:type="spellEnd"/>
      <w:r w:rsidRPr="00115CF9">
        <w:rPr>
          <w:rFonts w:ascii="Times New Roman" w:hAnsi="Times New Roman"/>
          <w:spacing w:val="10"/>
          <w:sz w:val="22"/>
          <w:szCs w:val="22"/>
        </w:rPr>
        <w:t xml:space="preserve">, E. Kuhn, and R. </w:t>
      </w:r>
      <w:proofErr w:type="spellStart"/>
      <w:r w:rsidRPr="00115CF9">
        <w:rPr>
          <w:rFonts w:ascii="Times New Roman" w:hAnsi="Times New Roman"/>
          <w:spacing w:val="10"/>
          <w:sz w:val="22"/>
          <w:szCs w:val="22"/>
        </w:rPr>
        <w:t>Ruber</w:t>
      </w:r>
      <w:proofErr w:type="spellEnd"/>
      <w:r w:rsidRPr="00115CF9">
        <w:rPr>
          <w:rFonts w:ascii="Times New Roman" w:hAnsi="Times New Roman"/>
          <w:spacing w:val="10"/>
          <w:sz w:val="22"/>
          <w:szCs w:val="22"/>
        </w:rPr>
        <w:t>. U.S. patent No. 4,395,482 (1985).</w:t>
      </w:r>
    </w:p>
    <w:p w:rsidR="00115CF9" w:rsidRPr="00115CF9" w:rsidRDefault="00115CF9" w:rsidP="00B7626A">
      <w:pPr>
        <w:ind w:leftChars="-1" w:left="358" w:hangingChars="150" w:hanging="360"/>
        <w:jc w:val="both"/>
        <w:rPr>
          <w:rFonts w:ascii="Times New Roman" w:hAnsi="Times New Roman"/>
          <w:sz w:val="22"/>
          <w:szCs w:val="22"/>
        </w:rPr>
      </w:pPr>
      <w:r w:rsidRPr="00115CF9">
        <w:rPr>
          <w:rFonts w:ascii="Times New Roman" w:hAnsi="Times New Roman"/>
          <w:spacing w:val="10"/>
          <w:sz w:val="22"/>
          <w:szCs w:val="22"/>
        </w:rPr>
        <w:t>10.</w:t>
      </w:r>
      <w:r w:rsidRPr="00115CF9">
        <w:rPr>
          <w:rFonts w:ascii="Times New Roman" w:hAnsi="Times New Roman"/>
          <w:spacing w:val="10"/>
          <w:sz w:val="22"/>
          <w:szCs w:val="22"/>
        </w:rPr>
        <w:tab/>
      </w:r>
      <w:r w:rsidR="00B7626A">
        <w:rPr>
          <w:rFonts w:ascii="Times New Roman" w:hAnsi="Times New Roman"/>
          <w:spacing w:val="10"/>
          <w:sz w:val="22"/>
          <w:szCs w:val="22"/>
        </w:rPr>
        <w:t xml:space="preserve"> </w:t>
      </w:r>
      <w:r w:rsidRPr="00115CF9">
        <w:rPr>
          <w:rFonts w:ascii="Times New Roman" w:hAnsi="Times New Roman"/>
          <w:spacing w:val="10"/>
          <w:sz w:val="22"/>
          <w:szCs w:val="22"/>
        </w:rPr>
        <w:t xml:space="preserve">M. Ueda, K. Seki, and Y. Imai, </w:t>
      </w:r>
      <w:r w:rsidRPr="00115CF9">
        <w:rPr>
          <w:rFonts w:ascii="Times New Roman" w:hAnsi="Times New Roman"/>
          <w:i/>
          <w:spacing w:val="10"/>
          <w:sz w:val="22"/>
          <w:szCs w:val="22"/>
        </w:rPr>
        <w:t>Macromolecules</w:t>
      </w:r>
      <w:r w:rsidRPr="00115CF9">
        <w:rPr>
          <w:rFonts w:ascii="Times New Roman" w:hAnsi="Times New Roman"/>
          <w:spacing w:val="10"/>
          <w:sz w:val="22"/>
          <w:szCs w:val="22"/>
        </w:rPr>
        <w:t xml:space="preserve">, </w:t>
      </w:r>
      <w:r w:rsidRPr="00115CF9">
        <w:rPr>
          <w:rFonts w:ascii="Times New Roman" w:hAnsi="Times New Roman"/>
          <w:b/>
          <w:spacing w:val="10"/>
          <w:sz w:val="22"/>
          <w:szCs w:val="22"/>
        </w:rPr>
        <w:t>15</w:t>
      </w:r>
      <w:r w:rsidRPr="00115CF9">
        <w:rPr>
          <w:rFonts w:ascii="Times New Roman" w:hAnsi="Times New Roman"/>
          <w:spacing w:val="10"/>
          <w:sz w:val="22"/>
          <w:szCs w:val="22"/>
        </w:rPr>
        <w:t xml:space="preserve"> (1982) 17.</w:t>
      </w:r>
    </w:p>
    <w:p w:rsidR="00BC5EDE" w:rsidRDefault="00BC5EDE" w:rsidP="00B7626A">
      <w:pPr>
        <w:jc w:val="both"/>
        <w:rPr>
          <w:rFonts w:ascii="Times New Roman" w:hAnsi="Times New Roman"/>
          <w:sz w:val="22"/>
        </w:rPr>
        <w:sectPr w:rsidR="00BC5EDE" w:rsidSect="00B7626A">
          <w:type w:val="continuous"/>
          <w:pgSz w:w="11880" w:h="16820"/>
          <w:pgMar w:top="1435" w:right="862" w:bottom="1440" w:left="426" w:header="737" w:footer="737" w:gutter="0"/>
          <w:cols w:num="2" w:space="560"/>
          <w:docGrid w:linePitch="326"/>
        </w:sectPr>
      </w:pPr>
    </w:p>
    <w:p w:rsidR="00115CF9" w:rsidRPr="00115CF9" w:rsidRDefault="00115CF9" w:rsidP="00B7626A">
      <w:pPr>
        <w:jc w:val="both"/>
        <w:rPr>
          <w:rFonts w:ascii="Times New Roman" w:hAnsi="Times New Roman"/>
          <w:sz w:val="22"/>
        </w:rPr>
      </w:pPr>
    </w:p>
    <w:sectPr w:rsidR="00115CF9" w:rsidRPr="00115CF9" w:rsidSect="00B7626A">
      <w:type w:val="continuous"/>
      <w:pgSz w:w="11880" w:h="16820"/>
      <w:pgMar w:top="1435" w:right="862" w:bottom="1440" w:left="426" w:header="737" w:footer="737" w:gutter="0"/>
      <w:cols w:num="2" w:space="56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F53" w:rsidRDefault="00C95F53">
      <w:r>
        <w:separator/>
      </w:r>
    </w:p>
  </w:endnote>
  <w:endnote w:type="continuationSeparator" w:id="0">
    <w:p w:rsidR="00C95F53" w:rsidRDefault="00C95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F53" w:rsidRDefault="00C95F53">
      <w:r>
        <w:separator/>
      </w:r>
    </w:p>
  </w:footnote>
  <w:footnote w:type="continuationSeparator" w:id="0">
    <w:p w:rsidR="00C95F53" w:rsidRDefault="00C95F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6301"/>
    <w:multiLevelType w:val="hybridMultilevel"/>
    <w:tmpl w:val="4BE6058E"/>
    <w:lvl w:ilvl="0" w:tplc="10108DB6">
      <w:start w:val="6"/>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0636F0"/>
    <w:multiLevelType w:val="hybridMultilevel"/>
    <w:tmpl w:val="F1BC6CB0"/>
    <w:lvl w:ilvl="0" w:tplc="86A85FFE">
      <w:start w:val="1"/>
      <w:numFmt w:val="decimalFullWidth"/>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3A1546A"/>
    <w:multiLevelType w:val="singleLevel"/>
    <w:tmpl w:val="653C076C"/>
    <w:lvl w:ilvl="0">
      <w:start w:val="1"/>
      <w:numFmt w:val="none"/>
      <w:lvlText w:val="7"/>
      <w:lvlJc w:val="right"/>
      <w:pPr>
        <w:tabs>
          <w:tab w:val="num" w:pos="567"/>
        </w:tabs>
        <w:ind w:left="567" w:hanging="284"/>
      </w:pPr>
      <w:rPr>
        <w:rFonts w:hint="eastAsia"/>
      </w:rPr>
    </w:lvl>
  </w:abstractNum>
  <w:abstractNum w:abstractNumId="3" w15:restartNumberingAfterBreak="0">
    <w:nsid w:val="12DD56FD"/>
    <w:multiLevelType w:val="singleLevel"/>
    <w:tmpl w:val="26CCD5F2"/>
    <w:lvl w:ilvl="0">
      <w:start w:val="5"/>
      <w:numFmt w:val="decimal"/>
      <w:lvlText w:val="%1."/>
      <w:lvlJc w:val="left"/>
      <w:pPr>
        <w:tabs>
          <w:tab w:val="num" w:pos="360"/>
        </w:tabs>
        <w:ind w:left="113" w:hanging="113"/>
      </w:pPr>
      <w:rPr>
        <w:rFonts w:hint="eastAsia"/>
      </w:rPr>
    </w:lvl>
  </w:abstractNum>
  <w:abstractNum w:abstractNumId="4" w15:restartNumberingAfterBreak="0">
    <w:nsid w:val="13EE548A"/>
    <w:multiLevelType w:val="singleLevel"/>
    <w:tmpl w:val="E026C606"/>
    <w:lvl w:ilvl="0">
      <w:start w:val="8"/>
      <w:numFmt w:val="decimal"/>
      <w:lvlText w:val="%1."/>
      <w:lvlJc w:val="left"/>
      <w:pPr>
        <w:tabs>
          <w:tab w:val="num" w:pos="510"/>
        </w:tabs>
        <w:ind w:left="510" w:hanging="510"/>
      </w:pPr>
      <w:rPr>
        <w:rFonts w:hint="eastAsia"/>
      </w:rPr>
    </w:lvl>
  </w:abstractNum>
  <w:abstractNum w:abstractNumId="5" w15:restartNumberingAfterBreak="0">
    <w:nsid w:val="15E76632"/>
    <w:multiLevelType w:val="singleLevel"/>
    <w:tmpl w:val="CD06ED7A"/>
    <w:lvl w:ilvl="0">
      <w:start w:val="1"/>
      <w:numFmt w:val="none"/>
      <w:lvlText w:val="1"/>
      <w:lvlJc w:val="left"/>
      <w:pPr>
        <w:tabs>
          <w:tab w:val="num" w:pos="360"/>
        </w:tabs>
        <w:ind w:left="113" w:hanging="113"/>
      </w:pPr>
      <w:rPr>
        <w:rFonts w:hint="eastAsia"/>
      </w:rPr>
    </w:lvl>
  </w:abstractNum>
  <w:abstractNum w:abstractNumId="6" w15:restartNumberingAfterBreak="0">
    <w:nsid w:val="1AFA0F73"/>
    <w:multiLevelType w:val="singleLevel"/>
    <w:tmpl w:val="543837CE"/>
    <w:lvl w:ilvl="0">
      <w:start w:val="1"/>
      <w:numFmt w:val="decimal"/>
      <w:lvlText w:val="%1."/>
      <w:lvlJc w:val="left"/>
      <w:pPr>
        <w:tabs>
          <w:tab w:val="num" w:pos="425"/>
        </w:tabs>
        <w:ind w:left="425" w:hanging="425"/>
      </w:pPr>
      <w:rPr>
        <w:rFonts w:hint="eastAsia"/>
      </w:rPr>
    </w:lvl>
  </w:abstractNum>
  <w:abstractNum w:abstractNumId="7" w15:restartNumberingAfterBreak="0">
    <w:nsid w:val="1C23151C"/>
    <w:multiLevelType w:val="singleLevel"/>
    <w:tmpl w:val="0D40BA8A"/>
    <w:lvl w:ilvl="0">
      <w:start w:val="1"/>
      <w:numFmt w:val="decimal"/>
      <w:lvlText w:val="%1."/>
      <w:lvlJc w:val="left"/>
      <w:pPr>
        <w:tabs>
          <w:tab w:val="num" w:pos="300"/>
        </w:tabs>
        <w:ind w:left="300" w:hanging="300"/>
      </w:pPr>
      <w:rPr>
        <w:rFonts w:hint="eastAsia"/>
      </w:rPr>
    </w:lvl>
  </w:abstractNum>
  <w:abstractNum w:abstractNumId="8" w15:restartNumberingAfterBreak="0">
    <w:nsid w:val="1CB91E7B"/>
    <w:multiLevelType w:val="singleLevel"/>
    <w:tmpl w:val="EB1EA53A"/>
    <w:lvl w:ilvl="0">
      <w:start w:val="1"/>
      <w:numFmt w:val="none"/>
      <w:lvlText w:val="8"/>
      <w:lvlJc w:val="left"/>
      <w:pPr>
        <w:tabs>
          <w:tab w:val="num" w:pos="425"/>
        </w:tabs>
        <w:ind w:left="425" w:hanging="425"/>
      </w:pPr>
      <w:rPr>
        <w:rFonts w:hint="eastAsia"/>
      </w:rPr>
    </w:lvl>
  </w:abstractNum>
  <w:abstractNum w:abstractNumId="9" w15:restartNumberingAfterBreak="0">
    <w:nsid w:val="1CCA1A0D"/>
    <w:multiLevelType w:val="singleLevel"/>
    <w:tmpl w:val="345CFEC2"/>
    <w:lvl w:ilvl="0">
      <w:start w:val="1"/>
      <w:numFmt w:val="none"/>
      <w:lvlText w:val="3"/>
      <w:lvlJc w:val="left"/>
      <w:pPr>
        <w:tabs>
          <w:tab w:val="num" w:pos="360"/>
        </w:tabs>
        <w:ind w:left="113" w:hanging="113"/>
      </w:pPr>
      <w:rPr>
        <w:rFonts w:hint="eastAsia"/>
      </w:rPr>
    </w:lvl>
  </w:abstractNum>
  <w:abstractNum w:abstractNumId="10" w15:restartNumberingAfterBreak="0">
    <w:nsid w:val="1DB8659B"/>
    <w:multiLevelType w:val="singleLevel"/>
    <w:tmpl w:val="F1643FA6"/>
    <w:lvl w:ilvl="0">
      <w:start w:val="1"/>
      <w:numFmt w:val="none"/>
      <w:lvlText w:val="5"/>
      <w:lvlJc w:val="left"/>
      <w:pPr>
        <w:tabs>
          <w:tab w:val="num" w:pos="360"/>
        </w:tabs>
        <w:ind w:left="113" w:hanging="113"/>
      </w:pPr>
      <w:rPr>
        <w:rFonts w:hint="eastAsia"/>
      </w:rPr>
    </w:lvl>
  </w:abstractNum>
  <w:abstractNum w:abstractNumId="11" w15:restartNumberingAfterBreak="0">
    <w:nsid w:val="204F1C80"/>
    <w:multiLevelType w:val="singleLevel"/>
    <w:tmpl w:val="8E5CFE88"/>
    <w:lvl w:ilvl="0">
      <w:start w:val="4"/>
      <w:numFmt w:val="decimal"/>
      <w:lvlText w:val="%1."/>
      <w:lvlJc w:val="left"/>
      <w:pPr>
        <w:tabs>
          <w:tab w:val="num" w:pos="360"/>
        </w:tabs>
        <w:ind w:left="113" w:hanging="113"/>
      </w:pPr>
      <w:rPr>
        <w:rFonts w:hint="eastAsia"/>
      </w:rPr>
    </w:lvl>
  </w:abstractNum>
  <w:abstractNum w:abstractNumId="12" w15:restartNumberingAfterBreak="0">
    <w:nsid w:val="217F3753"/>
    <w:multiLevelType w:val="singleLevel"/>
    <w:tmpl w:val="78061D88"/>
    <w:lvl w:ilvl="0">
      <w:start w:val="1"/>
      <w:numFmt w:val="none"/>
      <w:lvlText w:val="6"/>
      <w:lvlJc w:val="left"/>
      <w:pPr>
        <w:tabs>
          <w:tab w:val="num" w:pos="360"/>
        </w:tabs>
        <w:ind w:left="113" w:hanging="113"/>
      </w:pPr>
      <w:rPr>
        <w:rFonts w:hint="eastAsia"/>
      </w:rPr>
    </w:lvl>
  </w:abstractNum>
  <w:abstractNum w:abstractNumId="13" w15:restartNumberingAfterBreak="0">
    <w:nsid w:val="21CA0018"/>
    <w:multiLevelType w:val="singleLevel"/>
    <w:tmpl w:val="564E7A6E"/>
    <w:lvl w:ilvl="0">
      <w:start w:val="2"/>
      <w:numFmt w:val="decimal"/>
      <w:lvlText w:val="%1."/>
      <w:lvlJc w:val="left"/>
      <w:pPr>
        <w:tabs>
          <w:tab w:val="num" w:pos="360"/>
        </w:tabs>
        <w:ind w:left="113" w:hanging="113"/>
      </w:pPr>
      <w:rPr>
        <w:rFonts w:hint="eastAsia"/>
      </w:rPr>
    </w:lvl>
  </w:abstractNum>
  <w:abstractNum w:abstractNumId="14" w15:restartNumberingAfterBreak="0">
    <w:nsid w:val="338C2CC1"/>
    <w:multiLevelType w:val="singleLevel"/>
    <w:tmpl w:val="CBC27F34"/>
    <w:lvl w:ilvl="0">
      <w:start w:val="6"/>
      <w:numFmt w:val="decimal"/>
      <w:lvlText w:val="%1."/>
      <w:lvlJc w:val="left"/>
      <w:pPr>
        <w:tabs>
          <w:tab w:val="num" w:pos="360"/>
        </w:tabs>
        <w:ind w:left="113" w:hanging="113"/>
      </w:pPr>
      <w:rPr>
        <w:rFonts w:hint="eastAsia"/>
      </w:rPr>
    </w:lvl>
  </w:abstractNum>
  <w:abstractNum w:abstractNumId="15" w15:restartNumberingAfterBreak="0">
    <w:nsid w:val="40442670"/>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6" w15:restartNumberingAfterBreak="0">
    <w:nsid w:val="44093FBE"/>
    <w:multiLevelType w:val="singleLevel"/>
    <w:tmpl w:val="3C20E21A"/>
    <w:lvl w:ilvl="0">
      <w:start w:val="7"/>
      <w:numFmt w:val="decimal"/>
      <w:lvlText w:val="%1."/>
      <w:lvlJc w:val="left"/>
      <w:pPr>
        <w:tabs>
          <w:tab w:val="num" w:pos="360"/>
        </w:tabs>
        <w:ind w:left="113" w:hanging="113"/>
      </w:pPr>
      <w:rPr>
        <w:rFonts w:hint="eastAsia"/>
      </w:rPr>
    </w:lvl>
  </w:abstractNum>
  <w:abstractNum w:abstractNumId="17" w15:restartNumberingAfterBreak="0">
    <w:nsid w:val="4C4B2CF1"/>
    <w:multiLevelType w:val="singleLevel"/>
    <w:tmpl w:val="6E2C20B2"/>
    <w:lvl w:ilvl="0">
      <w:start w:val="3"/>
      <w:numFmt w:val="decimal"/>
      <w:lvlText w:val="%1."/>
      <w:lvlJc w:val="left"/>
      <w:pPr>
        <w:tabs>
          <w:tab w:val="num" w:pos="360"/>
        </w:tabs>
        <w:ind w:left="113" w:hanging="113"/>
      </w:pPr>
      <w:rPr>
        <w:rFonts w:hint="eastAsia"/>
      </w:rPr>
    </w:lvl>
  </w:abstractNum>
  <w:abstractNum w:abstractNumId="18" w15:restartNumberingAfterBreak="0">
    <w:nsid w:val="4F180A00"/>
    <w:multiLevelType w:val="singleLevel"/>
    <w:tmpl w:val="0CEAC5B8"/>
    <w:lvl w:ilvl="0">
      <w:start w:val="1"/>
      <w:numFmt w:val="none"/>
      <w:lvlText w:val="4"/>
      <w:lvlJc w:val="left"/>
      <w:pPr>
        <w:tabs>
          <w:tab w:val="num" w:pos="360"/>
        </w:tabs>
        <w:ind w:left="113" w:hanging="113"/>
      </w:pPr>
      <w:rPr>
        <w:rFonts w:hint="eastAsia"/>
      </w:rPr>
    </w:lvl>
  </w:abstractNum>
  <w:abstractNum w:abstractNumId="19" w15:restartNumberingAfterBreak="0">
    <w:nsid w:val="52C62D94"/>
    <w:multiLevelType w:val="singleLevel"/>
    <w:tmpl w:val="967E03E4"/>
    <w:lvl w:ilvl="0">
      <w:start w:val="1"/>
      <w:numFmt w:val="none"/>
      <w:lvlText w:val="8"/>
      <w:lvlJc w:val="left"/>
      <w:pPr>
        <w:tabs>
          <w:tab w:val="num" w:pos="360"/>
        </w:tabs>
        <w:ind w:left="113" w:hanging="113"/>
      </w:pPr>
      <w:rPr>
        <w:rFonts w:hint="eastAsia"/>
      </w:rPr>
    </w:lvl>
  </w:abstractNum>
  <w:abstractNum w:abstractNumId="20" w15:restartNumberingAfterBreak="0">
    <w:nsid w:val="5E122BF2"/>
    <w:multiLevelType w:val="singleLevel"/>
    <w:tmpl w:val="49245ED0"/>
    <w:lvl w:ilvl="0">
      <w:start w:val="1"/>
      <w:numFmt w:val="decimal"/>
      <w:lvlText w:val="%1."/>
      <w:lvlJc w:val="left"/>
      <w:pPr>
        <w:tabs>
          <w:tab w:val="num" w:pos="225"/>
        </w:tabs>
        <w:ind w:left="225" w:hanging="225"/>
      </w:pPr>
      <w:rPr>
        <w:rFonts w:hint="default"/>
      </w:rPr>
    </w:lvl>
  </w:abstractNum>
  <w:abstractNum w:abstractNumId="21" w15:restartNumberingAfterBreak="0">
    <w:nsid w:val="5F546B47"/>
    <w:multiLevelType w:val="singleLevel"/>
    <w:tmpl w:val="5E5091A2"/>
    <w:lvl w:ilvl="0">
      <w:start w:val="1"/>
      <w:numFmt w:val="decimal"/>
      <w:lvlText w:val="%1."/>
      <w:lvlJc w:val="left"/>
      <w:pPr>
        <w:tabs>
          <w:tab w:val="num" w:pos="360"/>
        </w:tabs>
        <w:ind w:left="113" w:hanging="113"/>
      </w:pPr>
      <w:rPr>
        <w:rFonts w:hint="eastAsia"/>
      </w:rPr>
    </w:lvl>
  </w:abstractNum>
  <w:abstractNum w:abstractNumId="22" w15:restartNumberingAfterBreak="0">
    <w:nsid w:val="5FF87894"/>
    <w:multiLevelType w:val="singleLevel"/>
    <w:tmpl w:val="12D4D54E"/>
    <w:lvl w:ilvl="0">
      <w:start w:val="7"/>
      <w:numFmt w:val="decimal"/>
      <w:lvlText w:val="%1."/>
      <w:lvlJc w:val="left"/>
      <w:pPr>
        <w:tabs>
          <w:tab w:val="num" w:pos="390"/>
        </w:tabs>
        <w:ind w:left="390" w:hanging="390"/>
      </w:pPr>
      <w:rPr>
        <w:rFonts w:hint="default"/>
      </w:rPr>
    </w:lvl>
  </w:abstractNum>
  <w:abstractNum w:abstractNumId="23" w15:restartNumberingAfterBreak="0">
    <w:nsid w:val="67131CC3"/>
    <w:multiLevelType w:val="singleLevel"/>
    <w:tmpl w:val="13C27F08"/>
    <w:lvl w:ilvl="0">
      <w:start w:val="1"/>
      <w:numFmt w:val="none"/>
      <w:lvlText w:val="7"/>
      <w:lvlJc w:val="left"/>
      <w:pPr>
        <w:tabs>
          <w:tab w:val="num" w:pos="425"/>
        </w:tabs>
        <w:ind w:left="425" w:hanging="425"/>
      </w:pPr>
      <w:rPr>
        <w:rFonts w:hint="eastAsia"/>
      </w:rPr>
    </w:lvl>
  </w:abstractNum>
  <w:abstractNum w:abstractNumId="24" w15:restartNumberingAfterBreak="0">
    <w:nsid w:val="69A1243F"/>
    <w:multiLevelType w:val="hybridMultilevel"/>
    <w:tmpl w:val="4770EDCA"/>
    <w:lvl w:ilvl="0" w:tplc="AC6E7D74">
      <w:start w:val="1"/>
      <w:numFmt w:val="decimalFullWidth"/>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A49383F"/>
    <w:multiLevelType w:val="singleLevel"/>
    <w:tmpl w:val="E24400C4"/>
    <w:lvl w:ilvl="0">
      <w:start w:val="1"/>
      <w:numFmt w:val="none"/>
      <w:lvlText w:val="2"/>
      <w:lvlJc w:val="left"/>
      <w:pPr>
        <w:tabs>
          <w:tab w:val="num" w:pos="360"/>
        </w:tabs>
        <w:ind w:left="113" w:hanging="113"/>
      </w:pPr>
      <w:rPr>
        <w:rFonts w:hint="eastAsia"/>
      </w:rPr>
    </w:lvl>
  </w:abstractNum>
  <w:abstractNum w:abstractNumId="26" w15:restartNumberingAfterBreak="0">
    <w:nsid w:val="718E379A"/>
    <w:multiLevelType w:val="singleLevel"/>
    <w:tmpl w:val="3D8A6494"/>
    <w:lvl w:ilvl="0">
      <w:start w:val="1"/>
      <w:numFmt w:val="decimal"/>
      <w:lvlText w:val="%1."/>
      <w:lvlJc w:val="left"/>
      <w:pPr>
        <w:tabs>
          <w:tab w:val="num" w:pos="360"/>
        </w:tabs>
        <w:ind w:left="113" w:hanging="113"/>
      </w:pPr>
      <w:rPr>
        <w:rFonts w:hint="eastAsia"/>
      </w:rPr>
    </w:lvl>
  </w:abstractNum>
  <w:abstractNum w:abstractNumId="27" w15:restartNumberingAfterBreak="0">
    <w:nsid w:val="72090089"/>
    <w:multiLevelType w:val="singleLevel"/>
    <w:tmpl w:val="2758A4E2"/>
    <w:lvl w:ilvl="0">
      <w:start w:val="8"/>
      <w:numFmt w:val="decimal"/>
      <w:lvlText w:val="%1."/>
      <w:lvlJc w:val="left"/>
      <w:pPr>
        <w:tabs>
          <w:tab w:val="num" w:pos="360"/>
        </w:tabs>
        <w:ind w:left="113" w:hanging="113"/>
      </w:pPr>
      <w:rPr>
        <w:rFonts w:hint="eastAsia"/>
      </w:rPr>
    </w:lvl>
  </w:abstractNum>
  <w:abstractNum w:abstractNumId="28" w15:restartNumberingAfterBreak="0">
    <w:nsid w:val="74104914"/>
    <w:multiLevelType w:val="singleLevel"/>
    <w:tmpl w:val="34F4E4B0"/>
    <w:lvl w:ilvl="0">
      <w:start w:val="1"/>
      <w:numFmt w:val="none"/>
      <w:lvlText w:val="7"/>
      <w:lvlJc w:val="left"/>
      <w:pPr>
        <w:tabs>
          <w:tab w:val="num" w:pos="360"/>
        </w:tabs>
        <w:ind w:left="113" w:hanging="113"/>
      </w:pPr>
      <w:rPr>
        <w:rFonts w:hint="eastAsia"/>
      </w:rPr>
    </w:lvl>
  </w:abstractNum>
  <w:abstractNum w:abstractNumId="29" w15:restartNumberingAfterBreak="0">
    <w:nsid w:val="7B581F5B"/>
    <w:multiLevelType w:val="singleLevel"/>
    <w:tmpl w:val="1AF0C004"/>
    <w:lvl w:ilvl="0">
      <w:start w:val="1"/>
      <w:numFmt w:val="none"/>
      <w:lvlText w:val="3"/>
      <w:lvlJc w:val="left"/>
      <w:pPr>
        <w:tabs>
          <w:tab w:val="num" w:pos="360"/>
        </w:tabs>
        <w:ind w:left="113" w:hanging="113"/>
      </w:pPr>
      <w:rPr>
        <w:rFonts w:hint="eastAsia"/>
      </w:rPr>
    </w:lvl>
  </w:abstractNum>
  <w:abstractNum w:abstractNumId="30" w15:restartNumberingAfterBreak="0">
    <w:nsid w:val="7D475B61"/>
    <w:multiLevelType w:val="singleLevel"/>
    <w:tmpl w:val="B2529B4C"/>
    <w:lvl w:ilvl="0">
      <w:start w:val="1"/>
      <w:numFmt w:val="decimal"/>
      <w:lvlText w:val="%1."/>
      <w:lvlJc w:val="left"/>
      <w:pPr>
        <w:tabs>
          <w:tab w:val="num" w:pos="505"/>
        </w:tabs>
        <w:ind w:left="505" w:hanging="225"/>
      </w:pPr>
      <w:rPr>
        <w:rFonts w:hint="default"/>
      </w:rPr>
    </w:lvl>
  </w:abstractNum>
  <w:num w:numId="1">
    <w:abstractNumId w:val="15"/>
  </w:num>
  <w:num w:numId="2">
    <w:abstractNumId w:val="20"/>
  </w:num>
  <w:num w:numId="3">
    <w:abstractNumId w:val="26"/>
  </w:num>
  <w:num w:numId="4">
    <w:abstractNumId w:val="30"/>
  </w:num>
  <w:num w:numId="5">
    <w:abstractNumId w:val="7"/>
  </w:num>
  <w:num w:numId="6">
    <w:abstractNumId w:val="23"/>
  </w:num>
  <w:num w:numId="7">
    <w:abstractNumId w:val="22"/>
  </w:num>
  <w:num w:numId="8">
    <w:abstractNumId w:val="23"/>
    <w:lvlOverride w:ilvl="0">
      <w:lvl w:ilvl="0">
        <w:start w:val="1"/>
        <w:numFmt w:val="none"/>
        <w:lvlText w:val="8."/>
        <w:lvlJc w:val="right"/>
        <w:pPr>
          <w:tabs>
            <w:tab w:val="num" w:pos="567"/>
          </w:tabs>
          <w:ind w:left="567" w:hanging="284"/>
        </w:pPr>
        <w:rPr>
          <w:rFonts w:hint="eastAsia"/>
        </w:rPr>
      </w:lvl>
    </w:lvlOverride>
  </w:num>
  <w:num w:numId="9">
    <w:abstractNumId w:val="23"/>
    <w:lvlOverride w:ilvl="0">
      <w:lvl w:ilvl="0">
        <w:start w:val="1"/>
        <w:numFmt w:val="none"/>
        <w:lvlText w:val="8"/>
        <w:lvlJc w:val="right"/>
        <w:pPr>
          <w:tabs>
            <w:tab w:val="num" w:pos="567"/>
          </w:tabs>
          <w:ind w:left="567" w:hanging="284"/>
        </w:pPr>
        <w:rPr>
          <w:rFonts w:hint="eastAsia"/>
        </w:rPr>
      </w:lvl>
    </w:lvlOverride>
  </w:num>
  <w:num w:numId="10">
    <w:abstractNumId w:val="4"/>
  </w:num>
  <w:num w:numId="11">
    <w:abstractNumId w:val="23"/>
    <w:lvlOverride w:ilvl="0">
      <w:lvl w:ilvl="0">
        <w:start w:val="1"/>
        <w:numFmt w:val="none"/>
        <w:lvlText w:val="7"/>
        <w:lvlJc w:val="right"/>
        <w:pPr>
          <w:tabs>
            <w:tab w:val="num" w:pos="567"/>
          </w:tabs>
          <w:ind w:left="567" w:hanging="284"/>
        </w:pPr>
        <w:rPr>
          <w:rFonts w:hint="eastAsia"/>
        </w:rPr>
      </w:lvl>
    </w:lvlOverride>
  </w:num>
  <w:num w:numId="12">
    <w:abstractNumId w:val="2"/>
  </w:num>
  <w:num w:numId="13">
    <w:abstractNumId w:val="8"/>
  </w:num>
  <w:num w:numId="14">
    <w:abstractNumId w:val="23"/>
    <w:lvlOverride w:ilvl="0">
      <w:lvl w:ilvl="0">
        <w:start w:val="1"/>
        <w:numFmt w:val="none"/>
        <w:lvlText w:val="8"/>
        <w:lvlJc w:val="left"/>
        <w:pPr>
          <w:tabs>
            <w:tab w:val="num" w:pos="425"/>
          </w:tabs>
          <w:ind w:left="425" w:hanging="425"/>
        </w:pPr>
        <w:rPr>
          <w:rFonts w:hint="eastAsia"/>
        </w:rPr>
      </w:lvl>
    </w:lvlOverride>
  </w:num>
  <w:num w:numId="15">
    <w:abstractNumId w:val="5"/>
  </w:num>
  <w:num w:numId="16">
    <w:abstractNumId w:val="25"/>
  </w:num>
  <w:num w:numId="17">
    <w:abstractNumId w:val="29"/>
  </w:num>
  <w:num w:numId="18">
    <w:abstractNumId w:val="6"/>
  </w:num>
  <w:num w:numId="19">
    <w:abstractNumId w:val="21"/>
  </w:num>
  <w:num w:numId="20">
    <w:abstractNumId w:val="9"/>
  </w:num>
  <w:num w:numId="21">
    <w:abstractNumId w:val="18"/>
  </w:num>
  <w:num w:numId="22">
    <w:abstractNumId w:val="10"/>
  </w:num>
  <w:num w:numId="23">
    <w:abstractNumId w:val="12"/>
  </w:num>
  <w:num w:numId="24">
    <w:abstractNumId w:val="28"/>
  </w:num>
  <w:num w:numId="25">
    <w:abstractNumId w:val="19"/>
  </w:num>
  <w:num w:numId="26">
    <w:abstractNumId w:val="13"/>
  </w:num>
  <w:num w:numId="27">
    <w:abstractNumId w:val="17"/>
  </w:num>
  <w:num w:numId="28">
    <w:abstractNumId w:val="11"/>
  </w:num>
  <w:num w:numId="29">
    <w:abstractNumId w:val="3"/>
  </w:num>
  <w:num w:numId="30">
    <w:abstractNumId w:val="14"/>
  </w:num>
  <w:num w:numId="31">
    <w:abstractNumId w:val="16"/>
  </w:num>
  <w:num w:numId="32">
    <w:abstractNumId w:val="27"/>
  </w:num>
  <w:num w:numId="33">
    <w:abstractNumId w:val="0"/>
  </w:num>
  <w:num w:numId="34">
    <w:abstractNumId w:val="24"/>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63"/>
  <w:displayHorizontalDrawingGridEvery w:val="0"/>
  <w:displayVerticalDrawingGridEvery w:val="2"/>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BCB"/>
    <w:rsid w:val="000431EC"/>
    <w:rsid w:val="000472AC"/>
    <w:rsid w:val="000A5B8A"/>
    <w:rsid w:val="000E3608"/>
    <w:rsid w:val="000E7A63"/>
    <w:rsid w:val="000F5B92"/>
    <w:rsid w:val="00115CF9"/>
    <w:rsid w:val="00117361"/>
    <w:rsid w:val="001243C5"/>
    <w:rsid w:val="001578D9"/>
    <w:rsid w:val="001C4C39"/>
    <w:rsid w:val="001F41E1"/>
    <w:rsid w:val="00267613"/>
    <w:rsid w:val="00294CF4"/>
    <w:rsid w:val="002975FF"/>
    <w:rsid w:val="002B20B2"/>
    <w:rsid w:val="00322DD5"/>
    <w:rsid w:val="00372D17"/>
    <w:rsid w:val="004078AB"/>
    <w:rsid w:val="00455605"/>
    <w:rsid w:val="004622D2"/>
    <w:rsid w:val="00470F6B"/>
    <w:rsid w:val="0048054B"/>
    <w:rsid w:val="00496D2B"/>
    <w:rsid w:val="0052546D"/>
    <w:rsid w:val="00553993"/>
    <w:rsid w:val="00554622"/>
    <w:rsid w:val="005633EB"/>
    <w:rsid w:val="005A6F9F"/>
    <w:rsid w:val="005D5DDE"/>
    <w:rsid w:val="0061203F"/>
    <w:rsid w:val="00631F37"/>
    <w:rsid w:val="006A5A62"/>
    <w:rsid w:val="006B16D9"/>
    <w:rsid w:val="007630C2"/>
    <w:rsid w:val="007A360E"/>
    <w:rsid w:val="007C4BFB"/>
    <w:rsid w:val="008140FB"/>
    <w:rsid w:val="00870438"/>
    <w:rsid w:val="008A6CEA"/>
    <w:rsid w:val="008B4D7A"/>
    <w:rsid w:val="00A17EAF"/>
    <w:rsid w:val="00A36B52"/>
    <w:rsid w:val="00B429EC"/>
    <w:rsid w:val="00B53AD9"/>
    <w:rsid w:val="00B7626A"/>
    <w:rsid w:val="00BC5EDE"/>
    <w:rsid w:val="00C7083C"/>
    <w:rsid w:val="00C95F53"/>
    <w:rsid w:val="00CA0D10"/>
    <w:rsid w:val="00D2105D"/>
    <w:rsid w:val="00D6103B"/>
    <w:rsid w:val="00D6549C"/>
    <w:rsid w:val="00DB1743"/>
    <w:rsid w:val="00E769AC"/>
    <w:rsid w:val="00E97BB8"/>
    <w:rsid w:val="00F94BCB"/>
    <w:rsid w:val="00FA53F1"/>
    <w:rsid w:val="00FB1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6E3A93"/>
  <w15:chartTrackingRefBased/>
  <w15:docId w15:val="{24C5239F-E7BF-4E5C-8FC5-E22CB062A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ＭＳ 明朝" w:hAnsi="New York"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uidefor">
    <w:name w:val="guide for"/>
    <w:basedOn w:val="a"/>
    <w:pPr>
      <w:ind w:left="280" w:hanging="280"/>
      <w:jc w:val="both"/>
    </w:pPr>
    <w:rPr>
      <w:rFonts w:ascii="Times" w:hAnsi="Times"/>
    </w:rPr>
  </w:style>
  <w:style w:type="paragraph" w:customStyle="1" w:styleId="referencefor">
    <w:name w:val="reference for"/>
    <w:basedOn w:val="a"/>
    <w:pPr>
      <w:ind w:left="560" w:hanging="260"/>
      <w:jc w:val="both"/>
    </w:pPr>
    <w:rPr>
      <w:rFonts w:ascii="Times" w:hAnsi="Times"/>
      <w:i/>
    </w:rPr>
  </w:style>
  <w:style w:type="character" w:styleId="a3">
    <w:name w:val="Hyperlink"/>
    <w:rPr>
      <w:color w:val="0000FF"/>
      <w:u w:val="single"/>
    </w:rPr>
  </w:style>
  <w:style w:type="paragraph" w:styleId="a4">
    <w:name w:val="header"/>
    <w:basedOn w:val="a"/>
    <w:rsid w:val="00F94BCB"/>
    <w:pPr>
      <w:tabs>
        <w:tab w:val="center" w:pos="4252"/>
        <w:tab w:val="right" w:pos="8504"/>
      </w:tabs>
      <w:snapToGrid w:val="0"/>
    </w:pPr>
  </w:style>
  <w:style w:type="paragraph" w:styleId="a5">
    <w:name w:val="footer"/>
    <w:basedOn w:val="a"/>
    <w:rsid w:val="00F94BCB"/>
    <w:pPr>
      <w:tabs>
        <w:tab w:val="center" w:pos="4252"/>
        <w:tab w:val="right" w:pos="8504"/>
      </w:tabs>
      <w:snapToGrid w:val="0"/>
    </w:pPr>
  </w:style>
  <w:style w:type="paragraph" w:styleId="a6">
    <w:name w:val="Title"/>
    <w:basedOn w:val="a"/>
    <w:qFormat/>
    <w:rsid w:val="00D6549C"/>
    <w:pPr>
      <w:jc w:val="center"/>
    </w:pPr>
    <w:rPr>
      <w:rFonts w:ascii="Times New Roman" w:hAnsi="Times New Roman"/>
      <w:sz w:val="36"/>
    </w:rPr>
  </w:style>
  <w:style w:type="table" w:styleId="a7">
    <w:name w:val="Table Grid"/>
    <w:basedOn w:val="a1"/>
    <w:uiPriority w:val="39"/>
    <w:rsid w:val="00115CF9"/>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文献目録1"/>
    <w:basedOn w:val="a"/>
    <w:rsid w:val="00115CF9"/>
    <w:pPr>
      <w:widowControl w:val="0"/>
      <w:adjustRightInd w:val="0"/>
      <w:spacing w:line="260" w:lineRule="exact"/>
      <w:jc w:val="both"/>
      <w:textAlignment w:val="baseline"/>
    </w:pPr>
    <w:rPr>
      <w:rFonts w:ascii="Times" w:hAnsi="Times"/>
      <w:kern w:val="22"/>
      <w:sz w:val="22"/>
    </w:rPr>
  </w:style>
  <w:style w:type="character" w:styleId="a8">
    <w:name w:val="FollowedHyperlink"/>
    <w:basedOn w:val="a0"/>
    <w:rsid w:val="002B20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emf"/><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editorialmanager.com/photopolymer/default.aspx" TargetMode="External"/><Relationship Id="rId12" Type="http://schemas.openxmlformats.org/officeDocument/2006/relationships/hyperlink" Target="https://www.editorialmanager.com/photopolymer/download.aspx?scheme=7&amp;id=36" TargetMode="External"/><Relationship Id="rId17" Type="http://schemas.openxmlformats.org/officeDocument/2006/relationships/hyperlink" Target="https://www.editorialmanager.com/photopolymer/default.aspx" TargetMode="External"/><Relationship Id="rId2" Type="http://schemas.openxmlformats.org/officeDocument/2006/relationships/styles" Target="styles.xml"/><Relationship Id="rId16" Type="http://schemas.openxmlformats.org/officeDocument/2006/relationships/hyperlink" Target="https://www.editorialmanager.com/photopolymer/download.aspx?scheme=7&amp;id=36" TargetMode="External"/><Relationship Id="rId20" Type="http://schemas.openxmlformats.org/officeDocument/2006/relationships/hyperlink" Target="http://www.editorialmanager.jp/faq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hyperlink" Target="https://www.editorialmanager.com/photopolymer/download.aspx?scheme=7&amp;id=36" TargetMode="External"/><Relationship Id="rId19" Type="http://schemas.openxmlformats.org/officeDocument/2006/relationships/hyperlink" Target="https://www.editorialmanager.com/photopolymer/default.aspx"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s://www.editorialmanager.com/photopolymer/download.aspx?scheme=7&amp;id=36"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1088</Words>
  <Characters>6202</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Instructions to Authors</vt:lpstr>
      <vt:lpstr>Instructions to Authors</vt:lpstr>
    </vt:vector>
  </TitlesOfParts>
  <Company>千葉大学薬学部</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Authors</dc:title>
  <dc:subject/>
  <dc:creator>ハタ マサユキ</dc:creator>
  <cp:keywords/>
  <dc:description/>
  <cp:lastModifiedBy>Haruyuki Okamura</cp:lastModifiedBy>
  <cp:revision>15</cp:revision>
  <cp:lastPrinted>2014-12-28T00:55:00Z</cp:lastPrinted>
  <dcterms:created xsi:type="dcterms:W3CDTF">2016-09-30T10:08:00Z</dcterms:created>
  <dcterms:modified xsi:type="dcterms:W3CDTF">2024-03-11T10:22:00Z</dcterms:modified>
</cp:coreProperties>
</file>